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2C0D3"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华文中宋" w:hAnsi="华文中宋" w:eastAsia="华文中宋"/>
          <w:b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关于公示第二十</w:t>
      </w:r>
      <w:r>
        <w:rPr>
          <w:rFonts w:hint="eastAsia" w:ascii="华文中宋" w:hAnsi="华文中宋" w:eastAsia="华文中宋"/>
          <w:b/>
          <w:kern w:val="0"/>
          <w:sz w:val="36"/>
          <w:szCs w:val="36"/>
          <w:lang w:val="en-US" w:eastAsia="zh-CN"/>
        </w:rPr>
        <w:t>三</w:t>
      </w: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届北京交通大学“电气杯”</w:t>
      </w:r>
    </w:p>
    <w:p w14:paraId="7263AAF2"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科技创新大赛评审结果的通知</w:t>
      </w:r>
    </w:p>
    <w:p w14:paraId="68E3EEEF"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0A0EC179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 “电气杯”科技创新大赛组委会主办、电气工程学院承办的第二十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届北京交通大学“电气杯”科技创新大赛的评审工作已经结束。全校共有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各</w:t>
      </w:r>
      <w:r>
        <w:rPr>
          <w:rFonts w:hint="eastAsia" w:ascii="仿宋" w:hAnsi="仿宋" w:eastAsia="仿宋"/>
          <w:sz w:val="28"/>
          <w:szCs w:val="28"/>
        </w:rPr>
        <w:t>学院的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95</w:t>
      </w:r>
      <w:r>
        <w:rPr>
          <w:rFonts w:hint="eastAsia" w:ascii="仿宋" w:hAnsi="仿宋" w:eastAsia="仿宋"/>
          <w:sz w:val="28"/>
          <w:szCs w:val="28"/>
        </w:rPr>
        <w:t>名学生组成的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/>
          <w:sz w:val="28"/>
          <w:szCs w:val="28"/>
        </w:rPr>
        <w:t>支参赛队报名参赛。经竞赛组委会评审，共评选出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/>
          <w:sz w:val="28"/>
          <w:szCs w:val="28"/>
        </w:rPr>
        <w:t>支参赛队（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54</w:t>
      </w:r>
      <w:r>
        <w:rPr>
          <w:rFonts w:hint="eastAsia" w:ascii="仿宋" w:hAnsi="仿宋" w:eastAsia="仿宋"/>
          <w:sz w:val="28"/>
          <w:szCs w:val="28"/>
        </w:rPr>
        <w:t>名学生）获奖，其中一等奖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人），二等奖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17</w:t>
      </w:r>
      <w:r>
        <w:rPr>
          <w:rFonts w:hint="eastAsia" w:ascii="仿宋" w:hAnsi="仿宋" w:eastAsia="仿宋"/>
          <w:sz w:val="28"/>
          <w:szCs w:val="28"/>
        </w:rPr>
        <w:t>人），三等奖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人），获奖名单详见附件（排名不分先后）。</w:t>
      </w:r>
      <w:r>
        <w:rPr>
          <w:rFonts w:ascii="仿宋" w:hAnsi="仿宋" w:eastAsia="仿宋"/>
          <w:sz w:val="28"/>
          <w:szCs w:val="28"/>
        </w:rPr>
        <w:t>现将评审结果予以</w:t>
      </w:r>
      <w:r>
        <w:rPr>
          <w:rFonts w:hint="eastAsia" w:ascii="仿宋" w:hAnsi="仿宋" w:eastAsia="仿宋"/>
          <w:sz w:val="28"/>
          <w:szCs w:val="28"/>
        </w:rPr>
        <w:t>公示</w:t>
      </w:r>
      <w:r>
        <w:rPr>
          <w:rFonts w:ascii="仿宋" w:hAnsi="仿宋" w:eastAsia="仿宋"/>
          <w:sz w:val="28"/>
          <w:szCs w:val="28"/>
        </w:rPr>
        <w:t>。</w:t>
      </w:r>
    </w:p>
    <w:p w14:paraId="68100773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3月24</w:t>
      </w:r>
      <w:r>
        <w:rPr>
          <w:rFonts w:hint="eastAsia" w:ascii="仿宋" w:hAnsi="仿宋" w:eastAsia="仿宋"/>
          <w:sz w:val="28"/>
          <w:szCs w:val="28"/>
        </w:rPr>
        <w:t>日(5个工作日)，如有意见和建议，敬请您署真实姓名并以书面形式与我们联系，我们将认真听取，妥善处理。</w:t>
      </w:r>
    </w:p>
    <w:p w14:paraId="5B695B66">
      <w:pPr>
        <w:widowControl/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 xml:space="preserve">联 系 人： 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孙智宇</w:t>
      </w:r>
    </w:p>
    <w:p w14:paraId="776D5682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电    话：51688007</w:t>
      </w:r>
    </w:p>
    <w:p w14:paraId="6274A723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邮箱地址：</w:t>
      </w:r>
    </w:p>
    <w:p w14:paraId="45DEC9C4"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41C3A8EE"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</w:rPr>
        <w:t>第二十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届北京交通大学“电气杯”科技创新大赛</w:t>
      </w:r>
      <w:r>
        <w:rPr>
          <w:rFonts w:ascii="仿宋" w:hAnsi="仿宋" w:eastAsia="仿宋"/>
          <w:sz w:val="28"/>
          <w:szCs w:val="28"/>
        </w:rPr>
        <w:t>获奖名单</w:t>
      </w:r>
    </w:p>
    <w:p w14:paraId="23F5D35B"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36AB4BBF">
      <w:pPr>
        <w:adjustRightInd w:val="0"/>
        <w:snapToGrid w:val="0"/>
        <w:spacing w:line="300" w:lineRule="auto"/>
        <w:ind w:right="482"/>
        <w:jc w:val="right"/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</w:pPr>
    </w:p>
    <w:p w14:paraId="11DE1DD2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北京交通大学</w:t>
      </w:r>
    </w:p>
    <w:p w14:paraId="261992A8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“电气杯”科技创新大赛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组委会</w:t>
      </w:r>
    </w:p>
    <w:p w14:paraId="29E99785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本科生院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代章）</w:t>
      </w:r>
    </w:p>
    <w:p w14:paraId="0E81D288">
      <w:pPr>
        <w:adjustRightInd w:val="0"/>
        <w:snapToGrid w:val="0"/>
        <w:spacing w:line="300" w:lineRule="auto"/>
        <w:ind w:right="-115" w:rightChars="-55"/>
        <w:jc w:val="right"/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202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6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年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3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18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日</w:t>
      </w:r>
      <w:r>
        <w:rPr>
          <w:rFonts w:hint="eastAsia"/>
        </w:rPr>
        <w:t xml:space="preserve"> </w:t>
      </w:r>
    </w:p>
    <w:p w14:paraId="69F7C9DF">
      <w:pPr>
        <w:adjustRightInd w:val="0"/>
        <w:snapToGrid w:val="0"/>
        <w:spacing w:line="300" w:lineRule="auto"/>
        <w:ind w:right="420"/>
        <w:rPr>
          <w:rFonts w:hint="eastAsia"/>
        </w:rPr>
      </w:pPr>
    </w:p>
    <w:p w14:paraId="40F22740"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 w14:paraId="19AA15F0">
      <w:pPr>
        <w:widowControl/>
        <w:spacing w:before="240" w:beforeLines="100" w:after="120" w:afterLines="50"/>
        <w:jc w:val="center"/>
        <w:rPr>
          <w:rFonts w:ascii="华文中宋" w:hAnsi="华文中宋" w:eastAsia="华文中宋" w:cs="宋体"/>
          <w:b/>
          <w:sz w:val="30"/>
          <w:szCs w:val="30"/>
        </w:rPr>
      </w:pPr>
      <w:r>
        <w:rPr>
          <w:rFonts w:hint="eastAsia" w:ascii="华文中宋" w:hAnsi="华文中宋" w:eastAsia="华文中宋" w:cs="宋体"/>
          <w:b/>
          <w:sz w:val="30"/>
          <w:szCs w:val="30"/>
        </w:rPr>
        <w:t>第二十</w:t>
      </w:r>
      <w:r>
        <w:rPr>
          <w:rFonts w:hint="eastAsia" w:ascii="华文中宋" w:hAnsi="华文中宋" w:eastAsia="华文中宋" w:cs="宋体"/>
          <w:b/>
          <w:sz w:val="30"/>
          <w:szCs w:val="30"/>
          <w:lang w:val="en-US" w:eastAsia="zh-CN"/>
        </w:rPr>
        <w:t>三</w:t>
      </w:r>
      <w:r>
        <w:rPr>
          <w:rFonts w:hint="eastAsia" w:ascii="华文中宋" w:hAnsi="华文中宋" w:eastAsia="华文中宋" w:cs="宋体"/>
          <w:b/>
          <w:sz w:val="30"/>
          <w:szCs w:val="30"/>
        </w:rPr>
        <w:t>届北京交通大学“电气杯”科技创新大赛获奖名单</w:t>
      </w:r>
    </w:p>
    <w:p w14:paraId="7D58C05F">
      <w:pPr>
        <w:spacing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一等奖（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49"/>
        <w:gridCol w:w="1275"/>
        <w:gridCol w:w="1276"/>
        <w:gridCol w:w="1701"/>
        <w:gridCol w:w="1367"/>
      </w:tblGrid>
      <w:tr w14:paraId="7C26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75AB809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749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289C4D9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51D94ADB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4E417F91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38D9240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19195AFA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6A8B4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0027F"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4DF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“慧草云台”中药链智配系统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1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文雨正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E1B05E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23291285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317B4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 w14:paraId="49E4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/>
                <w:sz w:val="22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2D15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302F5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7C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6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陆梦萧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B4619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23291275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5E557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5F9D1911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728AD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CF80C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75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E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夏惠颖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1CE06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23221128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FEBC8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机械与电子控制工程学院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12F3FD34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1D16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35E7F7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58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A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郑泽阳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845D9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23291293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83504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46B4F73E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2E45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16E34">
            <w:pPr>
              <w:widowControl/>
              <w:jc w:val="center"/>
              <w:rPr>
                <w:rFonts w:hint="eastAsia"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2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9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基于物联网与机器视觉的盲人一体化生活助手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9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孙雨昕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8766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23291282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52051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01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曹君慈</w:t>
            </w:r>
          </w:p>
        </w:tc>
      </w:tr>
      <w:tr w14:paraId="5889A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FCC37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AE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E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张潇月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FEF4D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23291262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944A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6A2E6779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200A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E016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48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3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朱欣雨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A06E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23291263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F44E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3E351923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</w:tbl>
    <w:p w14:paraId="1C42C788">
      <w:pPr>
        <w:spacing w:after="120" w:afterLines="50" w:line="600" w:lineRule="exact"/>
        <w:rPr>
          <w:rFonts w:ascii="仿宋" w:hAnsi="仿宋" w:eastAsia="仿宋"/>
          <w:b/>
          <w:sz w:val="28"/>
          <w:szCs w:val="28"/>
        </w:rPr>
      </w:pPr>
    </w:p>
    <w:p w14:paraId="6119251A"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二等奖（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17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05"/>
        <w:gridCol w:w="1275"/>
        <w:gridCol w:w="1276"/>
        <w:gridCol w:w="1800"/>
        <w:gridCol w:w="1276"/>
      </w:tblGrid>
      <w:tr w14:paraId="17159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A149822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6760342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DE02AD9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2C443FB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D34C59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2B6E861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2B7CE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1038D">
            <w:pPr>
              <w:widowControl/>
              <w:jc w:val="center"/>
              <w:rPr>
                <w:rFonts w:hint="eastAsia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0A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果蔬采摘机器人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5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张云海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5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23291060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7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BB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何婷婷</w:t>
            </w:r>
          </w:p>
        </w:tc>
      </w:tr>
      <w:tr w14:paraId="694F2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C3A5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1E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9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苏泽熹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3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E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A605E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6817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C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</w:t>
            </w:r>
          </w:p>
          <w:p w14:paraId="5562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8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风隙智控·光续稳行——基于嵌入式AI的横向稳定性与极限通过性光能续电驾驶辅助系统</w:t>
            </w:r>
          </w:p>
          <w:p w14:paraId="270A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9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B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23291120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E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C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张琳静</w:t>
            </w:r>
          </w:p>
        </w:tc>
      </w:tr>
      <w:tr w14:paraId="17739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5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9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7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刘梓欣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0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23291114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4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7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77CDA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3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E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姚随平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8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23291125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F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6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9AFB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3</w:t>
            </w:r>
          </w:p>
          <w:p w14:paraId="1A9F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3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慧语知行--多模态视觉理解配送小车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6F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张逸骁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C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23291032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8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14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5C093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2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6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3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孙和宇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B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23291021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8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7E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4DA72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D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6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4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李怡洁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A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23231058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E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3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EB1E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E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4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多能源运用的校园智能助力小车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9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姚雨桐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8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24398032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E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1D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509F7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4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C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周旭东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B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24291224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8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20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1522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1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5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3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何谊平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F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24291198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5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3B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040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77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5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187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实验室清扫巡检车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6F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李浩天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D1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23291043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70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 w14:paraId="73C4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张梓绥</w:t>
            </w:r>
          </w:p>
        </w:tc>
      </w:tr>
      <w:tr w14:paraId="4A4A6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216E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3CFB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651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刘敬丹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6B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23291047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31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1583B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6EDB6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737E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2DEA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B99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胡振恒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639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 xml:space="preserve"> 23291039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CD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3812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782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FE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6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91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基于树莓派的智能垃圾箱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42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刘昱佳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B43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 xml:space="preserve">23291048 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AF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42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张琳静</w:t>
            </w:r>
          </w:p>
        </w:tc>
      </w:tr>
      <w:tr w14:paraId="2B2B4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9C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E0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1DC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钟心怡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03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23291066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6A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5D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682E2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55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F0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B1E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彭思琪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60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42F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CF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</w:tbl>
    <w:p w14:paraId="0BB2CF0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等线" w:hAnsi="等线" w:eastAsia="等线" w:cs="等线"/>
          <w:sz w:val="22"/>
          <w:lang w:val="en-US" w:eastAsia="zh-CN"/>
        </w:rPr>
      </w:pPr>
    </w:p>
    <w:p w14:paraId="4DEA9D4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等线" w:hAnsi="等线" w:eastAsia="等线" w:cs="等线"/>
          <w:sz w:val="22"/>
          <w:lang w:val="en-US" w:eastAsia="zh-CN"/>
        </w:rPr>
      </w:pPr>
      <w:r>
        <w:rPr>
          <w:rFonts w:hint="eastAsia" w:ascii="等线" w:hAnsi="等线" w:eastAsia="等线" w:cs="等线"/>
          <w:sz w:val="22"/>
          <w:lang w:val="en-US" w:eastAsia="zh-CN"/>
        </w:rPr>
        <w:t>三等奖（10项，30人）</w:t>
      </w:r>
    </w:p>
    <w:tbl>
      <w:tblPr>
        <w:tblStyle w:val="5"/>
        <w:tblW w:w="80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85"/>
        <w:gridCol w:w="1311"/>
        <w:gridCol w:w="1295"/>
        <w:gridCol w:w="1725"/>
        <w:gridCol w:w="1276"/>
      </w:tblGrid>
      <w:tr w14:paraId="4CD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0FA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序号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BA8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项目名称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A11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学生姓名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C2D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学号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C8D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1F8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指导教师</w:t>
            </w:r>
          </w:p>
        </w:tc>
      </w:tr>
      <w:tr w14:paraId="454DC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6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1</w:t>
            </w:r>
          </w:p>
          <w:p w14:paraId="3205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4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电气实验室电子元器件管理与回收平台</w:t>
            </w:r>
          </w:p>
          <w:p w14:paraId="0515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0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孙宇钥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0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23291248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580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7C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3EAE0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1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8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4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郭家宁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4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23291236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890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57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2EC7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1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2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9D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杨栋升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5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24222024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20C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5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20AF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F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8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校园及社区失物招领与寄存系统</w:t>
            </w:r>
          </w:p>
          <w:p w14:paraId="0537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0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潘雯菲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C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23291085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D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F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赵与辉</w:t>
            </w:r>
          </w:p>
        </w:tc>
      </w:tr>
      <w:tr w14:paraId="2CEE2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F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E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D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吴炎坤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1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24291058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B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A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C6C3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7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D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F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热孜古丽·吐尔逊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7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6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D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69514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0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3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B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北京交通大学“电气杯”科技创新大赛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5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库瑞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0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23291110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D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8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5D8D4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5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2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王悦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35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 xml:space="preserve"> 23291120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C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B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D52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7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1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F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何熙越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23291108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F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B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367F5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B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4</w:t>
            </w:r>
          </w:p>
          <w:p w14:paraId="2283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  <w:p w14:paraId="3297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F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智导随行 积分型智能跟随导购车</w:t>
            </w:r>
          </w:p>
          <w:p w14:paraId="6A03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F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王雅璇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E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23291222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D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F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4D91A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B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8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李玉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F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23291212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F1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C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2EBD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E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C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刘泉良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D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23291243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2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0281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6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5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4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灵析一代——农残快检机器人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9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杨成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2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23291192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2D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0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0A97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8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5D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C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郭家宁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5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23291236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94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3D277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8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5A0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8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周惠梓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F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23291198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DC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E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611A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D74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6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FE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多地形智能追踪两栖平台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5B4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王润雨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4EF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24291018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2C2D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24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64012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1D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12B4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5385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刘梓鑫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5DC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24291204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6771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44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365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91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9BA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90C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施承林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648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23291220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278C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64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45E8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B3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5AE1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CF6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綦雨涵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33B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23291277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2DF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92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3C5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AB5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7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703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AI驱动型24小时智能医疗药品自助服务系统</w:t>
            </w:r>
          </w:p>
        </w:tc>
        <w:tc>
          <w:tcPr>
            <w:tcW w:w="1311" w:type="dxa"/>
            <w:shd w:val="clear" w:color="auto" w:fill="auto"/>
            <w:vAlign w:val="top"/>
          </w:tcPr>
          <w:p w14:paraId="1DEB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郭雨澄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54290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24291010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6E89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计算机科学与技术学院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6655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4EBEF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C7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0BD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79F7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马子昕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1866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23311008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33C1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07B3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5F79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F3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2081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252F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黄喆贝</w:t>
            </w:r>
          </w:p>
        </w:tc>
        <w:tc>
          <w:tcPr>
            <w:tcW w:w="1295" w:type="dxa"/>
            <w:shd w:val="clear" w:color="auto" w:fill="auto"/>
            <w:vAlign w:val="top"/>
          </w:tcPr>
          <w:p w14:paraId="15FE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24291013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968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1D98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3428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F5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36ED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34FE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吴思怡</w:t>
            </w:r>
          </w:p>
        </w:tc>
        <w:tc>
          <w:tcPr>
            <w:tcW w:w="1295" w:type="dxa"/>
            <w:shd w:val="clear" w:color="auto" w:fill="auto"/>
            <w:vAlign w:val="top"/>
          </w:tcPr>
          <w:p w14:paraId="75E2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23351019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561A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0929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730C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5E9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8</w:t>
            </w:r>
          </w:p>
        </w:tc>
        <w:tc>
          <w:tcPr>
            <w:tcW w:w="178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043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基于力反馈的多功能旋钮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096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王宇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7A728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23291223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58C9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24C2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徐建军</w:t>
            </w:r>
          </w:p>
        </w:tc>
      </w:tr>
      <w:tr w14:paraId="6915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D8C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9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3C3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针对复杂地形的可变形机器人搭载平台</w:t>
            </w:r>
          </w:p>
        </w:tc>
        <w:tc>
          <w:tcPr>
            <w:tcW w:w="1311" w:type="dxa"/>
            <w:shd w:val="clear" w:color="auto" w:fill="auto"/>
            <w:vAlign w:val="top"/>
          </w:tcPr>
          <w:p w14:paraId="189B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徐翼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29D2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24291248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A0C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83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4F58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282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C57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0F15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马绍恒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0661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24291207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1530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29C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5A3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42D7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0EC7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295A7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崔嘉逊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49FC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24291227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57B5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51A6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7B9A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04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10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631F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通信基站光伏智能供电系统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A76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胡俊豪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7E7F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25521775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166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物理科学与工程学院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D16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徐建军</w:t>
            </w:r>
          </w:p>
        </w:tc>
      </w:tr>
      <w:tr w14:paraId="6232D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7B57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453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2248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范熙朝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3675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25521593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504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2B6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A20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5B07F66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2E4A8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D45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戴欣卉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9CA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25521624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C02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47F3C15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</w:tbl>
    <w:p w14:paraId="0E15F460">
      <w:pPr>
        <w:rPr>
          <w:rFonts w:hint="eastAsia"/>
          <w:lang w:eastAsia="zh-CN"/>
        </w:rPr>
      </w:pPr>
    </w:p>
    <w:sectPr>
      <w:pgSz w:w="11906" w:h="16838"/>
      <w:pgMar w:top="1588" w:right="1701" w:bottom="56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4NGYwMzRmNmQ3ZDMxNjBkODI1OGI0YTQ0ZjkzN2IifQ=="/>
  </w:docVars>
  <w:rsids>
    <w:rsidRoot w:val="00F81CED"/>
    <w:rsid w:val="00007003"/>
    <w:rsid w:val="0001003D"/>
    <w:rsid w:val="00016711"/>
    <w:rsid w:val="00022864"/>
    <w:rsid w:val="00033539"/>
    <w:rsid w:val="0004352F"/>
    <w:rsid w:val="000474D1"/>
    <w:rsid w:val="00072D70"/>
    <w:rsid w:val="0008009B"/>
    <w:rsid w:val="000C5B74"/>
    <w:rsid w:val="000D2FCD"/>
    <w:rsid w:val="000E1388"/>
    <w:rsid w:val="000E351D"/>
    <w:rsid w:val="000E4E67"/>
    <w:rsid w:val="000E6CA5"/>
    <w:rsid w:val="00104B4C"/>
    <w:rsid w:val="00120BDB"/>
    <w:rsid w:val="00123796"/>
    <w:rsid w:val="00123E0D"/>
    <w:rsid w:val="001372A5"/>
    <w:rsid w:val="00147D66"/>
    <w:rsid w:val="00174E13"/>
    <w:rsid w:val="00190BC8"/>
    <w:rsid w:val="00190F74"/>
    <w:rsid w:val="00193731"/>
    <w:rsid w:val="001A3109"/>
    <w:rsid w:val="001A4784"/>
    <w:rsid w:val="001A65FD"/>
    <w:rsid w:val="001B09AC"/>
    <w:rsid w:val="001C6821"/>
    <w:rsid w:val="001F4D05"/>
    <w:rsid w:val="001F5057"/>
    <w:rsid w:val="001F64A1"/>
    <w:rsid w:val="00202D83"/>
    <w:rsid w:val="00205127"/>
    <w:rsid w:val="00211596"/>
    <w:rsid w:val="0021285C"/>
    <w:rsid w:val="00225DD6"/>
    <w:rsid w:val="00226008"/>
    <w:rsid w:val="0022679A"/>
    <w:rsid w:val="00237E79"/>
    <w:rsid w:val="002737B9"/>
    <w:rsid w:val="00286FF9"/>
    <w:rsid w:val="00287211"/>
    <w:rsid w:val="002912BB"/>
    <w:rsid w:val="002A6F7A"/>
    <w:rsid w:val="002B026D"/>
    <w:rsid w:val="002B2A84"/>
    <w:rsid w:val="002C590A"/>
    <w:rsid w:val="002E3945"/>
    <w:rsid w:val="00326BC4"/>
    <w:rsid w:val="00342D17"/>
    <w:rsid w:val="00345AFE"/>
    <w:rsid w:val="0035783E"/>
    <w:rsid w:val="00361C86"/>
    <w:rsid w:val="00367E32"/>
    <w:rsid w:val="00376197"/>
    <w:rsid w:val="00381576"/>
    <w:rsid w:val="00382F66"/>
    <w:rsid w:val="003910D5"/>
    <w:rsid w:val="003B2114"/>
    <w:rsid w:val="003B4AB0"/>
    <w:rsid w:val="003C633F"/>
    <w:rsid w:val="003E58AB"/>
    <w:rsid w:val="003F5F6F"/>
    <w:rsid w:val="003F78EF"/>
    <w:rsid w:val="00404E0F"/>
    <w:rsid w:val="0041352B"/>
    <w:rsid w:val="00414392"/>
    <w:rsid w:val="0041574B"/>
    <w:rsid w:val="00426507"/>
    <w:rsid w:val="00426A1E"/>
    <w:rsid w:val="00442BE3"/>
    <w:rsid w:val="00456391"/>
    <w:rsid w:val="00476BB4"/>
    <w:rsid w:val="00482CDA"/>
    <w:rsid w:val="004B5C24"/>
    <w:rsid w:val="004C16FE"/>
    <w:rsid w:val="004C7865"/>
    <w:rsid w:val="004D71FB"/>
    <w:rsid w:val="004E1FFC"/>
    <w:rsid w:val="0050057C"/>
    <w:rsid w:val="00504BBB"/>
    <w:rsid w:val="005151A2"/>
    <w:rsid w:val="00515C94"/>
    <w:rsid w:val="00520776"/>
    <w:rsid w:val="00533B2C"/>
    <w:rsid w:val="005537AF"/>
    <w:rsid w:val="00556DAE"/>
    <w:rsid w:val="00566309"/>
    <w:rsid w:val="00566A94"/>
    <w:rsid w:val="0057156E"/>
    <w:rsid w:val="0059221A"/>
    <w:rsid w:val="0059468D"/>
    <w:rsid w:val="005A5AF8"/>
    <w:rsid w:val="005A7ECE"/>
    <w:rsid w:val="005B3EF8"/>
    <w:rsid w:val="005C16A3"/>
    <w:rsid w:val="005D1042"/>
    <w:rsid w:val="005E312C"/>
    <w:rsid w:val="005F1643"/>
    <w:rsid w:val="0060132B"/>
    <w:rsid w:val="00605848"/>
    <w:rsid w:val="006126C7"/>
    <w:rsid w:val="006436F7"/>
    <w:rsid w:val="006649B6"/>
    <w:rsid w:val="0066791F"/>
    <w:rsid w:val="00674F6A"/>
    <w:rsid w:val="00685A56"/>
    <w:rsid w:val="0069173F"/>
    <w:rsid w:val="0069269B"/>
    <w:rsid w:val="006C4F4E"/>
    <w:rsid w:val="006C6D9B"/>
    <w:rsid w:val="006D034D"/>
    <w:rsid w:val="006D5907"/>
    <w:rsid w:val="006F1FE4"/>
    <w:rsid w:val="006F2180"/>
    <w:rsid w:val="00707B08"/>
    <w:rsid w:val="00707D2C"/>
    <w:rsid w:val="00720038"/>
    <w:rsid w:val="007512B3"/>
    <w:rsid w:val="00761EA9"/>
    <w:rsid w:val="007621EC"/>
    <w:rsid w:val="00770637"/>
    <w:rsid w:val="00772BC0"/>
    <w:rsid w:val="00783162"/>
    <w:rsid w:val="007D3D1A"/>
    <w:rsid w:val="007E700B"/>
    <w:rsid w:val="007E7E25"/>
    <w:rsid w:val="007F5F4E"/>
    <w:rsid w:val="00801601"/>
    <w:rsid w:val="00832EDB"/>
    <w:rsid w:val="00851D8F"/>
    <w:rsid w:val="0085608D"/>
    <w:rsid w:val="008834DD"/>
    <w:rsid w:val="00890759"/>
    <w:rsid w:val="00891C26"/>
    <w:rsid w:val="008A2251"/>
    <w:rsid w:val="008B7724"/>
    <w:rsid w:val="008C022B"/>
    <w:rsid w:val="008E3E0F"/>
    <w:rsid w:val="008F0181"/>
    <w:rsid w:val="008F5B50"/>
    <w:rsid w:val="009043BF"/>
    <w:rsid w:val="00911216"/>
    <w:rsid w:val="00915378"/>
    <w:rsid w:val="00926270"/>
    <w:rsid w:val="0093274D"/>
    <w:rsid w:val="00975320"/>
    <w:rsid w:val="009A0F4D"/>
    <w:rsid w:val="009A465B"/>
    <w:rsid w:val="009C64C9"/>
    <w:rsid w:val="009D2327"/>
    <w:rsid w:val="009D5AB0"/>
    <w:rsid w:val="00A0745E"/>
    <w:rsid w:val="00A2754D"/>
    <w:rsid w:val="00A5684C"/>
    <w:rsid w:val="00A627BD"/>
    <w:rsid w:val="00A80548"/>
    <w:rsid w:val="00A91A56"/>
    <w:rsid w:val="00AA21B3"/>
    <w:rsid w:val="00AB2707"/>
    <w:rsid w:val="00AB4E3B"/>
    <w:rsid w:val="00AD05F9"/>
    <w:rsid w:val="00B0567A"/>
    <w:rsid w:val="00B108CD"/>
    <w:rsid w:val="00B151FE"/>
    <w:rsid w:val="00B221B2"/>
    <w:rsid w:val="00B2590A"/>
    <w:rsid w:val="00B340BE"/>
    <w:rsid w:val="00B438F1"/>
    <w:rsid w:val="00B609CC"/>
    <w:rsid w:val="00B6285F"/>
    <w:rsid w:val="00B753E1"/>
    <w:rsid w:val="00B75C2B"/>
    <w:rsid w:val="00B75E60"/>
    <w:rsid w:val="00B830DB"/>
    <w:rsid w:val="00B83F42"/>
    <w:rsid w:val="00B84D5F"/>
    <w:rsid w:val="00B90AA8"/>
    <w:rsid w:val="00BA1498"/>
    <w:rsid w:val="00BA56B9"/>
    <w:rsid w:val="00BB2618"/>
    <w:rsid w:val="00BB2A19"/>
    <w:rsid w:val="00BB4543"/>
    <w:rsid w:val="00BB7C41"/>
    <w:rsid w:val="00BC2CC5"/>
    <w:rsid w:val="00BC7F95"/>
    <w:rsid w:val="00BD6984"/>
    <w:rsid w:val="00C138FE"/>
    <w:rsid w:val="00C15D30"/>
    <w:rsid w:val="00C239E3"/>
    <w:rsid w:val="00C400CF"/>
    <w:rsid w:val="00C426C1"/>
    <w:rsid w:val="00C47BFD"/>
    <w:rsid w:val="00C50CAA"/>
    <w:rsid w:val="00C52FD7"/>
    <w:rsid w:val="00C80AEA"/>
    <w:rsid w:val="00C908CE"/>
    <w:rsid w:val="00CA3BB7"/>
    <w:rsid w:val="00CB127E"/>
    <w:rsid w:val="00CC24FB"/>
    <w:rsid w:val="00CC4B20"/>
    <w:rsid w:val="00D14A8D"/>
    <w:rsid w:val="00D22793"/>
    <w:rsid w:val="00D36525"/>
    <w:rsid w:val="00D44914"/>
    <w:rsid w:val="00D47DF2"/>
    <w:rsid w:val="00D552DD"/>
    <w:rsid w:val="00D67A0C"/>
    <w:rsid w:val="00D67EF5"/>
    <w:rsid w:val="00D83CBF"/>
    <w:rsid w:val="00D95F7B"/>
    <w:rsid w:val="00D97312"/>
    <w:rsid w:val="00DA10A4"/>
    <w:rsid w:val="00DA6DF3"/>
    <w:rsid w:val="00DB0C7D"/>
    <w:rsid w:val="00DB278F"/>
    <w:rsid w:val="00DB50D3"/>
    <w:rsid w:val="00DC27B0"/>
    <w:rsid w:val="00DD4598"/>
    <w:rsid w:val="00E3036D"/>
    <w:rsid w:val="00E3249F"/>
    <w:rsid w:val="00E3318D"/>
    <w:rsid w:val="00E563D7"/>
    <w:rsid w:val="00E66230"/>
    <w:rsid w:val="00E77EFE"/>
    <w:rsid w:val="00E85E0F"/>
    <w:rsid w:val="00E934B1"/>
    <w:rsid w:val="00E96A13"/>
    <w:rsid w:val="00EB2989"/>
    <w:rsid w:val="00EC6B5A"/>
    <w:rsid w:val="00EE3725"/>
    <w:rsid w:val="00EE55F6"/>
    <w:rsid w:val="00EF2EE9"/>
    <w:rsid w:val="00EF56FA"/>
    <w:rsid w:val="00F034B5"/>
    <w:rsid w:val="00F135BD"/>
    <w:rsid w:val="00F23CBA"/>
    <w:rsid w:val="00F46A5A"/>
    <w:rsid w:val="00F614BF"/>
    <w:rsid w:val="00F721BA"/>
    <w:rsid w:val="00F81CED"/>
    <w:rsid w:val="00FA630A"/>
    <w:rsid w:val="00FB3849"/>
    <w:rsid w:val="00FB6FF0"/>
    <w:rsid w:val="00FC50F1"/>
    <w:rsid w:val="03CA0201"/>
    <w:rsid w:val="08F75074"/>
    <w:rsid w:val="0CD32DDF"/>
    <w:rsid w:val="10F0287C"/>
    <w:rsid w:val="12A93A7E"/>
    <w:rsid w:val="212206F1"/>
    <w:rsid w:val="236E2B22"/>
    <w:rsid w:val="23A87549"/>
    <w:rsid w:val="24290DFB"/>
    <w:rsid w:val="2598789E"/>
    <w:rsid w:val="2AB32EED"/>
    <w:rsid w:val="2B1029CB"/>
    <w:rsid w:val="2D263E4A"/>
    <w:rsid w:val="2EE85767"/>
    <w:rsid w:val="30077F63"/>
    <w:rsid w:val="312B1A2F"/>
    <w:rsid w:val="33AB03AD"/>
    <w:rsid w:val="367E4439"/>
    <w:rsid w:val="3B1A3C4D"/>
    <w:rsid w:val="3DAB63D2"/>
    <w:rsid w:val="44552EFF"/>
    <w:rsid w:val="481D46A7"/>
    <w:rsid w:val="4EB85D26"/>
    <w:rsid w:val="50047406"/>
    <w:rsid w:val="573A3649"/>
    <w:rsid w:val="5BD61BE0"/>
    <w:rsid w:val="608F360F"/>
    <w:rsid w:val="61D557BD"/>
    <w:rsid w:val="698A0CE2"/>
    <w:rsid w:val="6BF96A2D"/>
    <w:rsid w:val="6C984598"/>
    <w:rsid w:val="6F2D7AE6"/>
    <w:rsid w:val="76B06CC5"/>
    <w:rsid w:val="7B0D1CD0"/>
    <w:rsid w:val="7B9C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semiHidden/>
    <w:unhideWhenUsed/>
    <w:qFormat/>
    <w:uiPriority w:val="99"/>
    <w:rPr>
      <w:color w:val="800080"/>
      <w:u w:val="single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3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22">
    <w:name w:val="页脚 Char"/>
    <w:link w:val="3"/>
    <w:qFormat/>
    <w:uiPriority w:val="99"/>
    <w:rPr>
      <w:kern w:val="2"/>
      <w:sz w:val="18"/>
      <w:szCs w:val="18"/>
    </w:rPr>
  </w:style>
  <w:style w:type="paragraph" w:customStyle="1" w:styleId="2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70C0"/>
      <w:kern w:val="0"/>
      <w:sz w:val="20"/>
      <w:szCs w:val="20"/>
    </w:rPr>
  </w:style>
  <w:style w:type="paragraph" w:customStyle="1" w:styleId="25">
    <w:name w:val="xl7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character" w:customStyle="1" w:styleId="26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  <w:style w:type="character" w:customStyle="1" w:styleId="27">
    <w:name w:val="font2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bjtu</Company>
  <Pages>4</Pages>
  <Words>1366</Words>
  <Characters>1776</Characters>
  <Lines>18</Lines>
  <Paragraphs>5</Paragraphs>
  <TotalTime>0</TotalTime>
  <ScaleCrop>false</ScaleCrop>
  <LinksUpToDate>false</LinksUpToDate>
  <CharactersWithSpaces>1789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2023-04-14T11:58:00Z</dcterms:created>
  <dc:creator>qlma</dc:creator>
  <cp:lastModifiedBy>Colin</cp:lastModifiedBy>
  <cp:lastPrinted>2020-03-09T02:50:00Z</cp:lastPrinted>
  <dcterms:modified xsi:type="dcterms:W3CDTF">2026-03-16T09:04:58Z</dcterms:modified>
  <dc:title>关于公示2013年北京交通大学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8A61D4451AAD4AF2B24660ABA1A2C646_13</vt:lpwstr>
  </property>
  <property fmtid="{D5CDD505-2E9C-101B-9397-08002B2CF9AE}" pid="4" name="KSOTemplateDocerSaveRecord">
    <vt:lpwstr>eyJoZGlkIjoiYmFlYmE1YTI2OWFiNmI0NmNkZTUyOGI0NDk5N2Y1YTMiLCJ1c2VySWQiOiIzODU3MzYwMTEifQ==</vt:lpwstr>
  </property>
</Properties>
</file>