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942B6" w14:textId="3AEC00D6" w:rsidR="00600749" w:rsidRPr="00122D7D" w:rsidRDefault="002E17E6" w:rsidP="00600749">
      <w:pPr>
        <w:widowControl/>
        <w:shd w:val="clear" w:color="auto" w:fill="FFFFFF"/>
        <w:jc w:val="center"/>
        <w:outlineLvl w:val="1"/>
        <w:rPr>
          <w:rFonts w:asciiTheme="majorEastAsia" w:eastAsiaTheme="majorEastAsia" w:hAnsiTheme="majorEastAsia" w:cs="Arial"/>
          <w:b/>
          <w:bCs/>
          <w:color w:val="333333"/>
          <w:kern w:val="0"/>
          <w:sz w:val="32"/>
          <w:szCs w:val="32"/>
        </w:rPr>
      </w:pP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北京交通大学202</w:t>
      </w:r>
      <w:r w:rsidR="00104C79">
        <w:rPr>
          <w:rFonts w:asciiTheme="majorEastAsia" w:eastAsiaTheme="majorEastAsia" w:hAnsiTheme="majorEastAsia" w:cs="Arial"/>
          <w:b/>
          <w:bCs/>
          <w:color w:val="333333"/>
          <w:kern w:val="0"/>
          <w:sz w:val="32"/>
          <w:szCs w:val="32"/>
        </w:rPr>
        <w:t>5</w:t>
      </w: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年</w:t>
      </w:r>
      <w:r w:rsidR="00600749"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硕士</w:t>
      </w: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研究生招生</w:t>
      </w:r>
    </w:p>
    <w:p w14:paraId="65E12FD5" w14:textId="77777777" w:rsidR="002E17E6" w:rsidRPr="00122D7D" w:rsidRDefault="002E17E6" w:rsidP="00600749">
      <w:pPr>
        <w:widowControl/>
        <w:shd w:val="clear" w:color="auto" w:fill="FFFFFF"/>
        <w:jc w:val="center"/>
        <w:outlineLvl w:val="1"/>
        <w:rPr>
          <w:rFonts w:asciiTheme="majorEastAsia" w:eastAsiaTheme="majorEastAsia" w:hAnsiTheme="majorEastAsia" w:cs="Arial"/>
          <w:b/>
          <w:bCs/>
          <w:color w:val="333333"/>
          <w:kern w:val="0"/>
          <w:sz w:val="32"/>
          <w:szCs w:val="32"/>
        </w:rPr>
      </w:pP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网络</w:t>
      </w:r>
      <w:r w:rsidR="00663BAE"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远程</w:t>
      </w:r>
      <w:r w:rsidR="00600749"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复试</w:t>
      </w: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考场规则</w:t>
      </w:r>
    </w:p>
    <w:p w14:paraId="0AF4F7FE" w14:textId="77777777"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14:paraId="72DA772E" w14:textId="77777777"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2.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考生应按要求备妥软硬件条件和网络环境，提前安装指定软件配合软件测试。按规定时间启动指定软件或登录指定网络平台参加网络远程复试。</w:t>
      </w:r>
    </w:p>
    <w:p w14:paraId="421B0A7C" w14:textId="77777777"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考生必须凭本人《准考证》和有效居民身份证参加网络远程复试，考前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度展示个人面试环境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并主动配合身份验证核查等。复试期间不允许采用任何方式变声、更改人像。</w:t>
      </w:r>
    </w:p>
    <w:p w14:paraId="226E0ABE" w14:textId="77777777"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考生应选择独立安静房间独自参加网络远程复试。整个复试期间，房间必须保持安静明亮，房间内不得有其他人，也不允许出现其他声音。不得由他人替考，也不得接受他人或机构以任何方式助考。复试期间视</w:t>
      </w:r>
      <w:proofErr w:type="gramStart"/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频</w:t>
      </w:r>
      <w:proofErr w:type="gramEnd"/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背景必须是真实环境，不允许使用虚拟背景、更换视频背景。</w:t>
      </w:r>
    </w:p>
    <w:p w14:paraId="729EF0BD" w14:textId="77777777"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考生音频视频必须全程开启，全程正面免冠朝向摄像头，保证头肩部及双手出现在视频画面正中间。不得佩戴口罩保证面部清晰可见，头发不可遮挡耳朵，不得戴耳饰。</w:t>
      </w:r>
    </w:p>
    <w:p w14:paraId="56867B12" w14:textId="77777777"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6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复试全程考生应保持注视摄像头，视线不得离开。复试期间不得以任何方式查阅资料。学院有特殊规定者，以学院规定为准。</w:t>
      </w:r>
    </w:p>
    <w:p w14:paraId="002C377C" w14:textId="77777777"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7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复试期间考生不得录屏、录音、录像。</w:t>
      </w:r>
    </w:p>
    <w:p w14:paraId="3B5950A3" w14:textId="77777777"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8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禁止泄露或公布复试相关信息。</w:t>
      </w:r>
    </w:p>
    <w:p w14:paraId="6C7746B8" w14:textId="77777777"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9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复试期间如发生设备或网络故障，应主动采用学院规定方式与招生学院保持沟通。</w:t>
      </w:r>
    </w:p>
    <w:p w14:paraId="36E0F057" w14:textId="77777777" w:rsidR="0034375F" w:rsidRDefault="00801655" w:rsidP="00801655">
      <w:pPr>
        <w:widowControl/>
        <w:shd w:val="clear" w:color="auto" w:fill="FFFFFF"/>
        <w:spacing w:line="273" w:lineRule="atLeast"/>
        <w:ind w:right="705"/>
        <w:rPr>
          <w:rFonts w:asciiTheme="majorEastAsia" w:eastAsiaTheme="majorEastAsia" w:hAnsiTheme="majorEastAsia" w:cs="Arial"/>
          <w:color w:val="333333"/>
          <w:kern w:val="0"/>
          <w:sz w:val="28"/>
          <w:szCs w:val="28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   </w:t>
      </w:r>
    </w:p>
    <w:sectPr w:rsidR="0034375F" w:rsidSect="00122D7D">
      <w:pgSz w:w="11906" w:h="16838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B2DB9" w14:textId="77777777" w:rsidR="004014D9" w:rsidRDefault="004014D9" w:rsidP="00663BAE">
      <w:r>
        <w:separator/>
      </w:r>
    </w:p>
  </w:endnote>
  <w:endnote w:type="continuationSeparator" w:id="0">
    <w:p w14:paraId="6560849E" w14:textId="77777777" w:rsidR="004014D9" w:rsidRDefault="004014D9" w:rsidP="00663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E941B" w14:textId="77777777" w:rsidR="004014D9" w:rsidRDefault="004014D9" w:rsidP="00663BAE">
      <w:r>
        <w:separator/>
      </w:r>
    </w:p>
  </w:footnote>
  <w:footnote w:type="continuationSeparator" w:id="0">
    <w:p w14:paraId="3E25F0E7" w14:textId="77777777" w:rsidR="004014D9" w:rsidRDefault="004014D9" w:rsidP="00663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7E6"/>
    <w:rsid w:val="000407E8"/>
    <w:rsid w:val="00104C79"/>
    <w:rsid w:val="00122D7D"/>
    <w:rsid w:val="00245CA0"/>
    <w:rsid w:val="002E17E6"/>
    <w:rsid w:val="00342812"/>
    <w:rsid w:val="0034375F"/>
    <w:rsid w:val="003703DB"/>
    <w:rsid w:val="003C4EAC"/>
    <w:rsid w:val="004014D9"/>
    <w:rsid w:val="005B23E2"/>
    <w:rsid w:val="00600749"/>
    <w:rsid w:val="0060769A"/>
    <w:rsid w:val="00663BAE"/>
    <w:rsid w:val="006A6FC3"/>
    <w:rsid w:val="00770B00"/>
    <w:rsid w:val="00801655"/>
    <w:rsid w:val="008C58CD"/>
    <w:rsid w:val="00C4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05E09"/>
  <w15:chartTrackingRefBased/>
  <w15:docId w15:val="{3F514D61-638E-4DFA-9A24-F54E579D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2E17E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2E17E6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E17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63B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63BA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3B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63B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34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肖艳</dc:creator>
  <cp:keywords/>
  <dc:description/>
  <cp:lastModifiedBy>吴 倩</cp:lastModifiedBy>
  <cp:revision>2</cp:revision>
  <dcterms:created xsi:type="dcterms:W3CDTF">2025-03-28T09:44:00Z</dcterms:created>
  <dcterms:modified xsi:type="dcterms:W3CDTF">2025-03-28T09:44:00Z</dcterms:modified>
</cp:coreProperties>
</file>