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5731D" w14:textId="2CC492A5" w:rsidR="00043FE5" w:rsidRDefault="00A05997" w:rsidP="00320392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北京交通大学202</w:t>
      </w:r>
      <w:r w:rsidR="001F0820">
        <w:rPr>
          <w:rFonts w:ascii="宋体" w:eastAsia="宋体" w:hAnsi="宋体" w:cs="宋体"/>
          <w:b/>
          <w:bCs/>
          <w:sz w:val="36"/>
          <w:szCs w:val="36"/>
        </w:rPr>
        <w:t>5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年硕士研究生</w:t>
      </w:r>
    </w:p>
    <w:p w14:paraId="5BCE025D" w14:textId="77777777" w:rsidR="00043FE5" w:rsidRDefault="00BB7ED6" w:rsidP="00320392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网络远程</w:t>
      </w:r>
      <w:r w:rsidR="00A05997">
        <w:rPr>
          <w:rFonts w:ascii="宋体" w:eastAsia="宋体" w:hAnsi="宋体" w:cs="宋体" w:hint="eastAsia"/>
          <w:b/>
          <w:bCs/>
          <w:sz w:val="36"/>
          <w:szCs w:val="36"/>
        </w:rPr>
        <w:t>复试告知书</w:t>
      </w:r>
    </w:p>
    <w:p w14:paraId="093D9A0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一、考试前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考生要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确保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考试环境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设备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符合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要求</w:t>
      </w:r>
    </w:p>
    <w:p w14:paraId="1B4ADC22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须备有安静独立房间，独自参加网络复试。</w:t>
      </w:r>
    </w:p>
    <w:p w14:paraId="21EBB2CF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2.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须具备有线宽带、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WIFI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4G/5G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网络等两种以上网络条件，要提前测试网络环境，确保网络信号良好且能满足复试要求。</w:t>
      </w:r>
    </w:p>
    <w:p w14:paraId="6A377A5A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3.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须备有支持双机位模式的电脑或智能手机，一台设备（第一机位）从考生正面拍摄，用于和复试教师及工作人员交流，另一台设备（第二机位）从考生侧后方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45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°的位置拍摄，用于监控考生所处复试环境。</w:t>
      </w:r>
    </w:p>
    <w:p w14:paraId="6D5DAFA6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4.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须备有麦克风、摄像头等可进行正常视频通话的设备，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摄像头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可以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进行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度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旋转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以便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在开考前让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工作人员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查看四周环境，包括桌面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，具体设备按照学院要求准备。</w:t>
      </w:r>
    </w:p>
    <w:p w14:paraId="3E28752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5.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须提前安装好学院指定的网络复试软件且熟练操作，并配合学院进行功能测试。如有困难及时向学院反映，做好沟通。</w:t>
      </w:r>
    </w:p>
    <w:p w14:paraId="31235121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考试期间考生要遵守网络复试考场规则</w:t>
      </w:r>
    </w:p>
    <w:p w14:paraId="32EC3169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14:paraId="2A305B7E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2.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考生应按要求备妥软硬件条件和网络环境，提前安装指定软件配合软件测试。按规定时间启动指定软件或登录指定网络平台参加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网络远程复试。</w:t>
      </w:r>
    </w:p>
    <w:p w14:paraId="1C32BC27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考生必须凭本人《准考证》和有效居民身份证参加网络远程复试，考前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度展示个人面试环境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并主动配合身份验证核查等。复试期间不允许采用任何方式变声、更改人像。</w:t>
      </w:r>
    </w:p>
    <w:p w14:paraId="6168F3AA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选择独立安静房间独自参加网络远程复试。整个复试期间，房间必须保持安静明亮，房间内不得有其他人，也不允许出现其他声音。不得由他人替考，也不得接受他人或机构以任何方式助考。复试期间视频背景必须是真实环境，不允许使用虚拟背景、更换视频背景。</w:t>
      </w:r>
    </w:p>
    <w:p w14:paraId="1258B640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考生音频视频必须全程开启，全程正面免冠朝向摄像头，保证头肩部及双手出现在视频画面正中间。不得佩戴口罩保证面部清晰可见，头发不可遮挡耳朵，不得戴耳饰。</w:t>
      </w:r>
    </w:p>
    <w:p w14:paraId="7054618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6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复试全程考生应保持注视摄像头，视线不得离开。复试期间不得以任何方式查阅资料。学院有特殊规定者，以学院规定为准。</w:t>
      </w:r>
    </w:p>
    <w:p w14:paraId="702E85A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7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复试期间考生不得录屏、录音、录像。</w:t>
      </w:r>
    </w:p>
    <w:p w14:paraId="43CA638F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8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="003F6D39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禁止泄露或公布复试相关信息。</w:t>
      </w:r>
    </w:p>
    <w:p w14:paraId="465A4395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9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="00623FBC"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="003F6D39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复试期间如发生设备或网络故障，应主动采用学院规定方式与招生学院保持沟通。</w:t>
      </w:r>
    </w:p>
    <w:p w14:paraId="0FDF94C8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如考生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违反以上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考场规则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，视为考试违纪，取消复试成绩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</w:p>
    <w:p w14:paraId="0F5B747B" w14:textId="77777777"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三、复试是研究生招生考试的重要组成部分，考生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自觉遵守相关法律和考试纪律，诚信考试，不作弊。对在研究生招生考试中违反考试管理规定和考场纪律，影响考试公平、公正的考生，一律按《国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家教育考试违规处理办法》（教育部令第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33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号）严肃处理。对在校生，由其所在学校按有关规定给予处分，直至开除学籍；对在职考生，应通知其所在单位，由所在单位视情节给予党纪或政纪处分；构成违法的，由司法机关依法追究法律责任，其中构成犯罪的，依法追究刑事责任。</w:t>
      </w:r>
    </w:p>
    <w:p w14:paraId="42905286" w14:textId="77777777" w:rsidR="00043FE5" w:rsidRDefault="00A05997">
      <w:pPr>
        <w:ind w:firstLineChars="200" w:firstLine="560"/>
        <w:rPr>
          <w:sz w:val="28"/>
          <w:szCs w:val="28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根据《刑法修正案（九）》的规定，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在法律规定的国家考试中，组织作弊的，处三年以下有期徒刑或者拘役，并处或者单处罚金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；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情节严重的，处三年以上七年以下有期徒刑，并处罚金。为他人实施前款犯罪提供作弊器材或者其他帮助的，依照前款的规定处罚。为实施考试作弊行为，向他人非法出售或者提供第一款规定的考试的试题、答案的，依照第一款的规定处罚。代替他人或者让他人代替自己参加第一款规定的考试的，处拘役或者管制，并处或者单处罚金</w:t>
      </w:r>
      <w:r>
        <w:rPr>
          <w:sz w:val="28"/>
          <w:szCs w:val="28"/>
        </w:rPr>
        <w:t>。</w:t>
      </w:r>
    </w:p>
    <w:sectPr w:rsidR="00043F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8587E" w14:textId="77777777" w:rsidR="00C00DF5" w:rsidRDefault="00C00DF5" w:rsidP="00CC5E79">
      <w:r>
        <w:separator/>
      </w:r>
    </w:p>
  </w:endnote>
  <w:endnote w:type="continuationSeparator" w:id="0">
    <w:p w14:paraId="44F3331B" w14:textId="77777777" w:rsidR="00C00DF5" w:rsidRDefault="00C00DF5" w:rsidP="00CC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1D4E8" w14:textId="77777777" w:rsidR="00C00DF5" w:rsidRDefault="00C00DF5" w:rsidP="00CC5E79">
      <w:r>
        <w:separator/>
      </w:r>
    </w:p>
  </w:footnote>
  <w:footnote w:type="continuationSeparator" w:id="0">
    <w:p w14:paraId="50DEA8FD" w14:textId="77777777" w:rsidR="00C00DF5" w:rsidRDefault="00C00DF5" w:rsidP="00CC5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74"/>
    <w:rsid w:val="00043FE5"/>
    <w:rsid w:val="000D1DF7"/>
    <w:rsid w:val="000F5C11"/>
    <w:rsid w:val="00143CE8"/>
    <w:rsid w:val="001634F0"/>
    <w:rsid w:val="001E51BB"/>
    <w:rsid w:val="001F0820"/>
    <w:rsid w:val="00230AF1"/>
    <w:rsid w:val="00267B44"/>
    <w:rsid w:val="002A7FBD"/>
    <w:rsid w:val="00300FD7"/>
    <w:rsid w:val="00320392"/>
    <w:rsid w:val="00341193"/>
    <w:rsid w:val="003551AE"/>
    <w:rsid w:val="00391DD3"/>
    <w:rsid w:val="003A5F61"/>
    <w:rsid w:val="003B7049"/>
    <w:rsid w:val="003F6D39"/>
    <w:rsid w:val="004139D9"/>
    <w:rsid w:val="00451BDB"/>
    <w:rsid w:val="0047102E"/>
    <w:rsid w:val="004A29A9"/>
    <w:rsid w:val="00561A4D"/>
    <w:rsid w:val="00574DAB"/>
    <w:rsid w:val="0059047F"/>
    <w:rsid w:val="005A18BB"/>
    <w:rsid w:val="00623FBC"/>
    <w:rsid w:val="00635E7A"/>
    <w:rsid w:val="00646E79"/>
    <w:rsid w:val="006D7B74"/>
    <w:rsid w:val="006E21BE"/>
    <w:rsid w:val="00703B87"/>
    <w:rsid w:val="00731062"/>
    <w:rsid w:val="0074531B"/>
    <w:rsid w:val="00776063"/>
    <w:rsid w:val="007F0D2B"/>
    <w:rsid w:val="00887CAA"/>
    <w:rsid w:val="008B1528"/>
    <w:rsid w:val="00957828"/>
    <w:rsid w:val="00A05997"/>
    <w:rsid w:val="00AC42EA"/>
    <w:rsid w:val="00AF6550"/>
    <w:rsid w:val="00B04C14"/>
    <w:rsid w:val="00BB7ED6"/>
    <w:rsid w:val="00C00DF5"/>
    <w:rsid w:val="00C35CDC"/>
    <w:rsid w:val="00C67E77"/>
    <w:rsid w:val="00C93A72"/>
    <w:rsid w:val="00CB5ACF"/>
    <w:rsid w:val="00CC5E79"/>
    <w:rsid w:val="00CD7581"/>
    <w:rsid w:val="00D51681"/>
    <w:rsid w:val="00D6050F"/>
    <w:rsid w:val="00DF3391"/>
    <w:rsid w:val="00E9389C"/>
    <w:rsid w:val="00E95A05"/>
    <w:rsid w:val="00ED7A41"/>
    <w:rsid w:val="00EF0BB4"/>
    <w:rsid w:val="0A116B26"/>
    <w:rsid w:val="0C693647"/>
    <w:rsid w:val="0DAE7E09"/>
    <w:rsid w:val="102D649C"/>
    <w:rsid w:val="17A973DA"/>
    <w:rsid w:val="1AA012FE"/>
    <w:rsid w:val="220A06D4"/>
    <w:rsid w:val="23042375"/>
    <w:rsid w:val="2F7821C3"/>
    <w:rsid w:val="32A84596"/>
    <w:rsid w:val="367E4CB9"/>
    <w:rsid w:val="382C4F3C"/>
    <w:rsid w:val="39452D8F"/>
    <w:rsid w:val="3CF74B2F"/>
    <w:rsid w:val="474A2553"/>
    <w:rsid w:val="4EDA1693"/>
    <w:rsid w:val="5834325A"/>
    <w:rsid w:val="5F494796"/>
    <w:rsid w:val="62F075F8"/>
    <w:rsid w:val="6CD27ED7"/>
    <w:rsid w:val="6E544B94"/>
    <w:rsid w:val="70245D4D"/>
    <w:rsid w:val="7658397F"/>
    <w:rsid w:val="78016566"/>
    <w:rsid w:val="7AA8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DE5E89"/>
  <w15:docId w15:val="{245B9763-8BD7-4A80-85EF-64A9E952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ascii="等线" w:eastAsia="等线" w:hAnsi="等线" w:cs="Times New Roman"/>
      <w:szCs w:val="21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211</Words>
  <Characters>1205</Characters>
  <Application>Microsoft Office Word</Application>
  <DocSecurity>0</DocSecurity>
  <Lines>10</Lines>
  <Paragraphs>2</Paragraphs>
  <ScaleCrop>false</ScaleCrop>
  <Company>Microsoft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yanzhaoban</dc:creator>
  <cp:lastModifiedBy>吴 倩</cp:lastModifiedBy>
  <cp:revision>2</cp:revision>
  <dcterms:created xsi:type="dcterms:W3CDTF">2025-03-28T09:43:00Z</dcterms:created>
  <dcterms:modified xsi:type="dcterms:W3CDTF">2025-03-28T09:43:00Z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