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2C0D3">
      <w:pPr>
        <w:autoSpaceDE w:val="0"/>
        <w:autoSpaceDN w:val="0"/>
        <w:adjustRightInd w:val="0"/>
        <w:spacing w:before="120" w:after="156" w:afterLines="50"/>
        <w:jc w:val="center"/>
        <w:rPr>
          <w:rFonts w:hint="eastAsia" w:ascii="华文中宋" w:hAnsi="华文中宋" w:eastAsia="华文中宋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/>
          <w:b/>
          <w:kern w:val="0"/>
          <w:sz w:val="36"/>
          <w:szCs w:val="36"/>
        </w:rPr>
        <w:t>关于公示</w:t>
      </w:r>
      <w:r>
        <w:rPr>
          <w:rFonts w:hint="eastAsia" w:ascii="华文中宋" w:hAnsi="华文中宋" w:eastAsia="华文中宋"/>
          <w:b/>
          <w:kern w:val="0"/>
          <w:sz w:val="36"/>
          <w:szCs w:val="36"/>
          <w:lang w:val="en-US" w:eastAsia="zh-CN"/>
        </w:rPr>
        <w:t>2025年</w:t>
      </w:r>
      <w:r>
        <w:rPr>
          <w:rFonts w:hint="eastAsia" w:ascii="华文中宋" w:hAnsi="华文中宋" w:eastAsia="华文中宋"/>
          <w:b/>
          <w:kern w:val="0"/>
          <w:sz w:val="36"/>
          <w:szCs w:val="36"/>
        </w:rPr>
        <w:t>第二十</w:t>
      </w:r>
      <w:r>
        <w:rPr>
          <w:rFonts w:hint="eastAsia" w:ascii="华文中宋" w:hAnsi="华文中宋" w:eastAsia="华文中宋"/>
          <w:b/>
          <w:kern w:val="0"/>
          <w:sz w:val="36"/>
          <w:szCs w:val="36"/>
          <w:lang w:val="en-US" w:eastAsia="zh-CN"/>
        </w:rPr>
        <w:t>二</w:t>
      </w:r>
      <w:r>
        <w:rPr>
          <w:rFonts w:hint="eastAsia" w:ascii="华文中宋" w:hAnsi="华文中宋" w:eastAsia="华文中宋"/>
          <w:b/>
          <w:kern w:val="0"/>
          <w:sz w:val="36"/>
          <w:szCs w:val="36"/>
        </w:rPr>
        <w:t>届北京交通大学“电气杯”</w:t>
      </w:r>
    </w:p>
    <w:p w14:paraId="7263AAF2">
      <w:pPr>
        <w:autoSpaceDE w:val="0"/>
        <w:autoSpaceDN w:val="0"/>
        <w:adjustRightInd w:val="0"/>
        <w:spacing w:before="120" w:after="156" w:afterLines="50"/>
        <w:jc w:val="center"/>
        <w:rPr>
          <w:rFonts w:ascii="华文中宋" w:hAnsi="华文中宋" w:eastAsia="华文中宋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/>
          <w:b/>
          <w:kern w:val="0"/>
          <w:sz w:val="36"/>
          <w:szCs w:val="36"/>
        </w:rPr>
        <w:t>科技创新大赛评审结果的通知</w:t>
      </w:r>
    </w:p>
    <w:p w14:paraId="68E3EEEF">
      <w:pPr>
        <w:widowControl/>
        <w:spacing w:line="300" w:lineRule="auto"/>
        <w:ind w:firstLine="560" w:firstLineChars="200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</w:p>
    <w:p w14:paraId="0A0EC179"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由北京交通大学 “电气杯”科技创新大赛组委会主办、电气工程学院承办的第二十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/>
          <w:sz w:val="28"/>
          <w:szCs w:val="28"/>
        </w:rPr>
        <w:t>届北京交通大学“电气杯”科技创新大赛的评审工作已经结束。全校共有来自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</w:rPr>
        <w:t>个学院的1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36</w:t>
      </w:r>
      <w:r>
        <w:rPr>
          <w:rFonts w:hint="eastAsia" w:ascii="仿宋" w:hAnsi="仿宋" w:eastAsia="仿宋"/>
          <w:sz w:val="28"/>
          <w:szCs w:val="28"/>
        </w:rPr>
        <w:t>名学生组成的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46</w:t>
      </w:r>
      <w:r>
        <w:rPr>
          <w:rFonts w:hint="eastAsia" w:ascii="仿宋" w:hAnsi="仿宋" w:eastAsia="仿宋"/>
          <w:sz w:val="28"/>
          <w:szCs w:val="28"/>
        </w:rPr>
        <w:t>支参赛队报名参赛。经竞赛组委会评审，共评选出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26</w:t>
      </w:r>
      <w:r>
        <w:rPr>
          <w:rFonts w:hint="eastAsia" w:ascii="仿宋" w:hAnsi="仿宋" w:eastAsia="仿宋"/>
          <w:sz w:val="28"/>
          <w:szCs w:val="28"/>
        </w:rPr>
        <w:t>支参赛队（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85</w:t>
      </w:r>
      <w:r>
        <w:rPr>
          <w:rFonts w:hint="eastAsia" w:ascii="仿宋" w:hAnsi="仿宋" w:eastAsia="仿宋"/>
          <w:sz w:val="28"/>
          <w:szCs w:val="28"/>
        </w:rPr>
        <w:t>名学生）获奖，其中一等奖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项（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</w:rPr>
        <w:t>人），二等奖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</w:rPr>
        <w:t>项（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31</w:t>
      </w:r>
      <w:r>
        <w:rPr>
          <w:rFonts w:hint="eastAsia" w:ascii="仿宋" w:hAnsi="仿宋" w:eastAsia="仿宋"/>
          <w:sz w:val="28"/>
          <w:szCs w:val="28"/>
        </w:rPr>
        <w:t>人），三等奖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14</w:t>
      </w:r>
      <w:r>
        <w:rPr>
          <w:rFonts w:hint="eastAsia" w:ascii="仿宋" w:hAnsi="仿宋" w:eastAsia="仿宋"/>
          <w:sz w:val="28"/>
          <w:szCs w:val="28"/>
        </w:rPr>
        <w:t>项（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46</w:t>
      </w:r>
      <w:r>
        <w:rPr>
          <w:rFonts w:hint="eastAsia" w:ascii="仿宋" w:hAnsi="仿宋" w:eastAsia="仿宋"/>
          <w:sz w:val="28"/>
          <w:szCs w:val="28"/>
        </w:rPr>
        <w:t>人），获奖名单详见附件（排名不分先后）。</w:t>
      </w:r>
      <w:r>
        <w:rPr>
          <w:rFonts w:ascii="仿宋" w:hAnsi="仿宋" w:eastAsia="仿宋"/>
          <w:sz w:val="28"/>
          <w:szCs w:val="28"/>
        </w:rPr>
        <w:t>现将评审结果予以</w:t>
      </w:r>
      <w:r>
        <w:rPr>
          <w:rFonts w:hint="eastAsia" w:ascii="仿宋" w:hAnsi="仿宋" w:eastAsia="仿宋"/>
          <w:sz w:val="28"/>
          <w:szCs w:val="28"/>
        </w:rPr>
        <w:t>公示</w:t>
      </w:r>
      <w:r>
        <w:rPr>
          <w:rFonts w:ascii="仿宋" w:hAnsi="仿宋" w:eastAsia="仿宋"/>
          <w:sz w:val="28"/>
          <w:szCs w:val="28"/>
        </w:rPr>
        <w:t>。</w:t>
      </w:r>
    </w:p>
    <w:p w14:paraId="68100773"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公示时间为202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21</w:t>
      </w:r>
      <w:r>
        <w:rPr>
          <w:rFonts w:hint="eastAsia" w:ascii="仿宋" w:hAnsi="仿宋" w:eastAsia="仿宋"/>
          <w:sz w:val="28"/>
          <w:szCs w:val="28"/>
        </w:rPr>
        <w:t>日至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3月27</w:t>
      </w:r>
      <w:r>
        <w:rPr>
          <w:rFonts w:hint="eastAsia" w:ascii="仿宋" w:hAnsi="仿宋" w:eastAsia="仿宋"/>
          <w:sz w:val="28"/>
          <w:szCs w:val="28"/>
        </w:rPr>
        <w:t>日(5个工作日)，如有意见和建议，敬请您署真实姓名并以书面形式与我们联系，我们将认真听取，妥善处理。</w:t>
      </w:r>
    </w:p>
    <w:p w14:paraId="5B695B66">
      <w:pPr>
        <w:widowControl/>
        <w:ind w:firstLine="560" w:firstLineChars="200"/>
        <w:rPr>
          <w:rFonts w:hint="default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 xml:space="preserve">联 系 人： 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张钰惠</w:t>
      </w:r>
    </w:p>
    <w:p w14:paraId="776D5682">
      <w:pPr>
        <w:widowControl/>
        <w:ind w:firstLine="560" w:firstLineChars="200"/>
        <w:rPr>
          <w:rFonts w:hint="default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电    话：5168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5423</w:t>
      </w:r>
    </w:p>
    <w:p w14:paraId="6274A723">
      <w:pPr>
        <w:widowControl/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邮箱地址：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zhangyuhui</w:t>
      </w:r>
      <w:r>
        <w:rPr>
          <w:rFonts w:hint="eastAsia" w:ascii="仿宋" w:hAnsi="仿宋" w:eastAsia="仿宋"/>
          <w:sz w:val="28"/>
          <w:szCs w:val="28"/>
          <w:highlight w:val="none"/>
        </w:rPr>
        <w:t>@bjtu.edu.cn</w:t>
      </w:r>
    </w:p>
    <w:p w14:paraId="45DEC9C4">
      <w:pPr>
        <w:widowControl/>
        <w:spacing w:line="300" w:lineRule="auto"/>
        <w:ind w:firstLine="560" w:firstLineChars="200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</w:p>
    <w:p w14:paraId="23F5D35B">
      <w:pPr>
        <w:widowControl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附件：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2025年</w:t>
      </w:r>
      <w:r>
        <w:rPr>
          <w:rFonts w:hint="eastAsia" w:ascii="仿宋" w:hAnsi="仿宋" w:eastAsia="仿宋"/>
          <w:sz w:val="28"/>
          <w:szCs w:val="28"/>
        </w:rPr>
        <w:t>第二十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/>
          <w:sz w:val="28"/>
          <w:szCs w:val="28"/>
        </w:rPr>
        <w:t>届北京交通大学“电气杯”科技创新大赛</w:t>
      </w:r>
      <w:r>
        <w:rPr>
          <w:rFonts w:ascii="仿宋" w:hAnsi="仿宋" w:eastAsia="仿宋"/>
          <w:sz w:val="28"/>
          <w:szCs w:val="28"/>
        </w:rPr>
        <w:t>获奖名单</w:t>
      </w:r>
    </w:p>
    <w:p w14:paraId="36AB4BBF">
      <w:pPr>
        <w:adjustRightInd w:val="0"/>
        <w:snapToGrid w:val="0"/>
        <w:spacing w:line="300" w:lineRule="auto"/>
        <w:ind w:right="482"/>
        <w:jc w:val="right"/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</w:rPr>
      </w:pPr>
    </w:p>
    <w:p w14:paraId="11DE1DD2">
      <w:pPr>
        <w:adjustRightInd w:val="0"/>
        <w:snapToGrid w:val="0"/>
        <w:spacing w:line="300" w:lineRule="auto"/>
        <w:ind w:right="-115" w:rightChars="-55"/>
        <w:jc w:val="right"/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</w:pP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北京交通大学</w:t>
      </w:r>
    </w:p>
    <w:p w14:paraId="261992A8">
      <w:pPr>
        <w:adjustRightInd w:val="0"/>
        <w:snapToGrid w:val="0"/>
        <w:spacing w:line="300" w:lineRule="auto"/>
        <w:ind w:right="-115" w:rightChars="-55"/>
        <w:jc w:val="right"/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</w:rPr>
        <w:t>“电气杯”科技创新大赛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组委会</w:t>
      </w:r>
    </w:p>
    <w:p w14:paraId="29E99785">
      <w:pPr>
        <w:adjustRightInd w:val="0"/>
        <w:snapToGrid w:val="0"/>
        <w:spacing w:line="300" w:lineRule="auto"/>
        <w:ind w:right="-115" w:rightChars="-55"/>
        <w:jc w:val="right"/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</w:pP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（</w:t>
      </w: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  <w:lang w:val="en-US" w:eastAsia="zh-CN"/>
        </w:rPr>
        <w:t>本科生院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代章）</w:t>
      </w:r>
    </w:p>
    <w:p w14:paraId="0E81D288">
      <w:pPr>
        <w:adjustRightInd w:val="0"/>
        <w:snapToGrid w:val="0"/>
        <w:spacing w:line="300" w:lineRule="auto"/>
        <w:ind w:right="-115" w:rightChars="-55"/>
        <w:jc w:val="right"/>
      </w:pP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202</w:t>
      </w: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  <w:lang w:val="en-US" w:eastAsia="zh-CN"/>
        </w:rPr>
        <w:t>5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年</w:t>
      </w: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  <w:lang w:val="en-US" w:eastAsia="zh-CN"/>
        </w:rPr>
        <w:t>3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月</w:t>
      </w: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  <w:lang w:val="en-US" w:eastAsia="zh-CN"/>
        </w:rPr>
        <w:t>21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日</w:t>
      </w:r>
      <w:r>
        <w:rPr>
          <w:rFonts w:hint="eastAsia"/>
        </w:rPr>
        <w:t xml:space="preserve"> </w:t>
      </w:r>
    </w:p>
    <w:p w14:paraId="69F7C9DF">
      <w:pPr>
        <w:adjustRightInd w:val="0"/>
        <w:snapToGrid w:val="0"/>
        <w:spacing w:line="300" w:lineRule="auto"/>
        <w:ind w:right="420"/>
        <w:rPr>
          <w:rFonts w:hint="eastAsia"/>
        </w:rPr>
      </w:pPr>
    </w:p>
    <w:p w14:paraId="40F22740">
      <w:pPr>
        <w:widowControl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b/>
          <w:kern w:val="0"/>
          <w:sz w:val="24"/>
          <w:szCs w:val="28"/>
        </w:rPr>
        <w:br w:type="page"/>
      </w:r>
      <w:r>
        <w:rPr>
          <w:rFonts w:ascii="仿宋" w:hAnsi="仿宋" w:eastAsia="仿宋"/>
          <w:sz w:val="28"/>
          <w:szCs w:val="28"/>
        </w:rPr>
        <w:t>附件：</w:t>
      </w:r>
    </w:p>
    <w:p w14:paraId="4B675A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华文中宋" w:hAnsi="华文中宋" w:eastAsia="华文中宋" w:cs="宋体"/>
          <w:b/>
          <w:sz w:val="30"/>
          <w:szCs w:val="30"/>
        </w:rPr>
      </w:pPr>
      <w:r>
        <w:rPr>
          <w:rFonts w:hint="eastAsia" w:ascii="华文中宋" w:hAnsi="华文中宋" w:eastAsia="华文中宋" w:cs="宋体"/>
          <w:b/>
          <w:sz w:val="30"/>
          <w:szCs w:val="30"/>
          <w:lang w:val="en-US" w:eastAsia="zh-CN"/>
        </w:rPr>
        <w:t>2025年</w:t>
      </w:r>
      <w:r>
        <w:rPr>
          <w:rFonts w:hint="eastAsia" w:ascii="华文中宋" w:hAnsi="华文中宋" w:eastAsia="华文中宋" w:cs="宋体"/>
          <w:b/>
          <w:sz w:val="30"/>
          <w:szCs w:val="30"/>
        </w:rPr>
        <w:t>第二十</w:t>
      </w:r>
      <w:r>
        <w:rPr>
          <w:rFonts w:hint="eastAsia" w:ascii="华文中宋" w:hAnsi="华文中宋" w:eastAsia="华文中宋" w:cs="宋体"/>
          <w:b/>
          <w:sz w:val="30"/>
          <w:szCs w:val="30"/>
          <w:lang w:val="en-US" w:eastAsia="zh-CN"/>
        </w:rPr>
        <w:t>二</w:t>
      </w:r>
      <w:r>
        <w:rPr>
          <w:rFonts w:hint="eastAsia" w:ascii="华文中宋" w:hAnsi="华文中宋" w:eastAsia="华文中宋" w:cs="宋体"/>
          <w:b/>
          <w:sz w:val="30"/>
          <w:szCs w:val="30"/>
        </w:rPr>
        <w:t>届北京交通大学“电气杯”</w:t>
      </w:r>
    </w:p>
    <w:p w14:paraId="19AA15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华文中宋" w:hAnsi="华文中宋" w:eastAsia="华文中宋" w:cs="宋体"/>
          <w:b/>
          <w:sz w:val="30"/>
          <w:szCs w:val="30"/>
        </w:rPr>
      </w:pPr>
      <w:r>
        <w:rPr>
          <w:rFonts w:hint="eastAsia" w:ascii="华文中宋" w:hAnsi="华文中宋" w:eastAsia="华文中宋" w:cs="宋体"/>
          <w:b/>
          <w:sz w:val="30"/>
          <w:szCs w:val="30"/>
        </w:rPr>
        <w:t>科技创新大赛获奖名单</w:t>
      </w:r>
      <w:bookmarkStart w:id="0" w:name="_GoBack"/>
      <w:bookmarkEnd w:id="0"/>
    </w:p>
    <w:p w14:paraId="7D58C05F">
      <w:pPr>
        <w:spacing w:after="120" w:afterLines="50" w:line="600" w:lineRule="exact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一等奖（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3</w:t>
      </w:r>
      <w:r>
        <w:rPr>
          <w:rFonts w:ascii="仿宋" w:hAnsi="仿宋" w:eastAsia="仿宋"/>
          <w:b/>
          <w:sz w:val="28"/>
          <w:szCs w:val="28"/>
        </w:rPr>
        <w:t>项</w:t>
      </w:r>
      <w:r>
        <w:rPr>
          <w:rFonts w:hint="eastAsia" w:ascii="仿宋" w:hAnsi="仿宋" w:eastAsia="仿宋"/>
          <w:b/>
          <w:sz w:val="28"/>
          <w:szCs w:val="28"/>
        </w:rPr>
        <w:t>，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b/>
          <w:sz w:val="28"/>
          <w:szCs w:val="28"/>
        </w:rPr>
        <w:t>人</w:t>
      </w:r>
      <w:r>
        <w:rPr>
          <w:rFonts w:ascii="仿宋" w:hAnsi="仿宋" w:eastAsia="仿宋"/>
          <w:b/>
          <w:sz w:val="28"/>
          <w:szCs w:val="28"/>
        </w:rPr>
        <w:t>）</w:t>
      </w:r>
    </w:p>
    <w:tbl>
      <w:tblPr>
        <w:tblStyle w:val="5"/>
        <w:tblW w:w="80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749"/>
        <w:gridCol w:w="1275"/>
        <w:gridCol w:w="1276"/>
        <w:gridCol w:w="1701"/>
        <w:gridCol w:w="1367"/>
      </w:tblGrid>
      <w:tr w14:paraId="7C26B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 w14:paraId="75AB809D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序号</w:t>
            </w:r>
          </w:p>
        </w:tc>
        <w:tc>
          <w:tcPr>
            <w:tcW w:w="1749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 w14:paraId="289C4D9D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项目名称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 w14:paraId="51D94ADB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学生姓名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 w14:paraId="4E417F91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学号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 w14:paraId="38D9240D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学院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 w14:paraId="19195AFA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指导教师</w:t>
            </w:r>
          </w:p>
        </w:tc>
      </w:tr>
      <w:tr w14:paraId="6A8B4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7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50027F"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1</w:t>
            </w:r>
          </w:p>
        </w:tc>
        <w:tc>
          <w:tcPr>
            <w:tcW w:w="174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4DF6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WPT充电碗2.0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D11375">
            <w:pPr>
              <w:widowControl/>
              <w:jc w:val="center"/>
              <w:rPr>
                <w:rFonts w:hint="eastAsia"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巫子越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E1B05E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22291109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5317B4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367" w:type="dxa"/>
            <w:vMerge w:val="restart"/>
            <w:tcBorders>
              <w:tl2br w:val="nil"/>
              <w:tr2bl w:val="nil"/>
            </w:tcBorders>
            <w:vAlign w:val="center"/>
          </w:tcPr>
          <w:p w14:paraId="49E41897">
            <w:pPr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杨俊峰</w:t>
            </w:r>
          </w:p>
        </w:tc>
      </w:tr>
      <w:tr w14:paraId="2D15D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0302F5">
            <w:pPr>
              <w:widowControl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B7C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A6C345">
            <w:pPr>
              <w:widowControl/>
              <w:jc w:val="center"/>
              <w:rPr>
                <w:rFonts w:hint="eastAsia"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周昀辉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6B4619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 w:bidi="ar"/>
              </w:rPr>
              <w:t>22291114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E5E557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 w14:paraId="5F9D1911">
            <w:pPr>
              <w:widowControl/>
              <w:jc w:val="center"/>
              <w:rPr>
                <w:rFonts w:hint="eastAsia" w:ascii="等线" w:hAnsi="等线" w:eastAsia="等线"/>
                <w:sz w:val="22"/>
              </w:rPr>
            </w:pPr>
          </w:p>
        </w:tc>
      </w:tr>
      <w:tr w14:paraId="728AD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CF80C6">
            <w:pPr>
              <w:widowControl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975D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0E4156">
            <w:pPr>
              <w:widowControl/>
              <w:jc w:val="center"/>
              <w:rPr>
                <w:rFonts w:hint="eastAsia"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赵昱丞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91CE06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 w:bidi="ar"/>
              </w:rPr>
              <w:t>22291112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FFEBC8">
            <w:pPr>
              <w:widowControl/>
              <w:jc w:val="center"/>
              <w:rPr>
                <w:rFonts w:hint="eastAsia"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 w14:paraId="12F3FD34">
            <w:pPr>
              <w:widowControl/>
              <w:jc w:val="center"/>
              <w:rPr>
                <w:rFonts w:hint="eastAsia" w:ascii="等线" w:hAnsi="等线" w:eastAsia="等线"/>
                <w:sz w:val="22"/>
              </w:rPr>
            </w:pPr>
          </w:p>
        </w:tc>
      </w:tr>
      <w:tr w14:paraId="2E452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7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916E34">
            <w:pPr>
              <w:widowControl/>
              <w:jc w:val="center"/>
              <w:rPr>
                <w:rFonts w:hint="eastAsia" w:ascii="仿宋_GB2312" w:hAnsi="Calibri" w:eastAsia="仿宋_GB2312" w:cs="Times New Roman"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2</w:t>
            </w:r>
          </w:p>
        </w:tc>
        <w:tc>
          <w:tcPr>
            <w:tcW w:w="174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39AC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智联药房——高效取药一体化装置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9B763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李彦辉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88766A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22291070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B52051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 w:bidi="ar"/>
              </w:rPr>
              <w:t>电气工程学院</w:t>
            </w:r>
          </w:p>
        </w:tc>
        <w:tc>
          <w:tcPr>
            <w:tcW w:w="136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0187F7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徐建军</w:t>
            </w:r>
          </w:p>
        </w:tc>
      </w:tr>
      <w:tr w14:paraId="5889A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FCC376">
            <w:pPr>
              <w:widowControl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DAE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CEC2C8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刘丹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2FEF4D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22241187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0944A6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 w:bidi="ar"/>
              </w:rPr>
              <w:t>经济管理学院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 w14:paraId="6A2E6779">
            <w:pPr>
              <w:widowControl/>
              <w:jc w:val="center"/>
              <w:rPr>
                <w:rFonts w:hint="eastAsia" w:ascii="等线" w:hAnsi="等线" w:eastAsia="等线"/>
                <w:sz w:val="22"/>
              </w:rPr>
            </w:pPr>
          </w:p>
        </w:tc>
      </w:tr>
      <w:tr w14:paraId="200A9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FE0166">
            <w:pPr>
              <w:widowControl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048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337F8D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李维中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AA06E0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23221010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3F44E2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 w:bidi="ar"/>
              </w:rPr>
              <w:t>电子信息工程学院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 w14:paraId="3E351923">
            <w:pPr>
              <w:widowControl/>
              <w:jc w:val="center"/>
              <w:rPr>
                <w:rFonts w:hint="eastAsia" w:ascii="等线" w:hAnsi="等线" w:eastAsia="等线"/>
                <w:sz w:val="22"/>
              </w:rPr>
            </w:pPr>
          </w:p>
        </w:tc>
      </w:tr>
      <w:tr w14:paraId="03C95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D21362">
            <w:pPr>
              <w:widowControl/>
              <w:jc w:val="center"/>
              <w:rPr>
                <w:rFonts w:hint="eastAsia" w:ascii="仿宋_GB2312" w:eastAsia="仿宋_GB2312"/>
                <w:bCs/>
                <w:lang w:eastAsia="zh-CN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3</w:t>
            </w:r>
          </w:p>
        </w:tc>
        <w:tc>
          <w:tcPr>
            <w:tcW w:w="174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4890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轮足管家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C7EFD8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毛振宇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66A29B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 w:bidi="ar"/>
              </w:rPr>
              <w:t>22231249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579D59">
            <w:pPr>
              <w:jc w:val="center"/>
              <w:rPr>
                <w:rFonts w:hint="eastAsia" w:ascii="等线" w:hAnsi="等线" w:eastAsia="等线" w:cs="等线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电气工程学院</w:t>
            </w:r>
          </w:p>
        </w:tc>
        <w:tc>
          <w:tcPr>
            <w:tcW w:w="136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B72D3D">
            <w:pPr>
              <w:jc w:val="center"/>
              <w:rPr>
                <w:rFonts w:hint="eastAsia" w:ascii="等线" w:hAnsi="等线" w:eastAsia="等线" w:cs="等线"/>
                <w:sz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 w:bidi="ar"/>
              </w:rPr>
              <w:t>徐建军</w:t>
            </w:r>
          </w:p>
        </w:tc>
      </w:tr>
      <w:tr w14:paraId="7D282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517538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3B8049">
            <w:pPr>
              <w:widowControl/>
              <w:jc w:val="center"/>
              <w:rPr>
                <w:rFonts w:hint="eastAsia"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1E9CA6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李宛宸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FACD10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 w:bidi="ar"/>
              </w:rPr>
              <w:t>24291236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F121AE">
            <w:pPr>
              <w:jc w:val="center"/>
              <w:rPr>
                <w:rFonts w:hint="eastAsia" w:ascii="等线" w:hAnsi="等线" w:eastAsia="等线" w:cs="等线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电气工程学院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 w14:paraId="377A99C0">
            <w:pPr>
              <w:jc w:val="center"/>
              <w:rPr>
                <w:rFonts w:hint="eastAsia" w:ascii="等线" w:hAnsi="等线" w:eastAsia="等线" w:cs="等线"/>
                <w:sz w:val="22"/>
                <w:lang w:bidi="ar"/>
              </w:rPr>
            </w:pPr>
          </w:p>
        </w:tc>
      </w:tr>
    </w:tbl>
    <w:p w14:paraId="1C42C788">
      <w:pPr>
        <w:spacing w:after="120" w:afterLines="50" w:line="600" w:lineRule="exact"/>
        <w:rPr>
          <w:rFonts w:ascii="仿宋" w:hAnsi="仿宋" w:eastAsia="仿宋"/>
          <w:b/>
          <w:sz w:val="28"/>
          <w:szCs w:val="28"/>
        </w:rPr>
      </w:pPr>
    </w:p>
    <w:p w14:paraId="6119251A">
      <w:pPr>
        <w:spacing w:before="240" w:beforeLines="100" w:after="120" w:afterLines="50" w:line="600" w:lineRule="exact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二等奖（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9</w:t>
      </w:r>
      <w:r>
        <w:rPr>
          <w:rFonts w:ascii="仿宋" w:hAnsi="仿宋" w:eastAsia="仿宋"/>
          <w:b/>
          <w:sz w:val="28"/>
          <w:szCs w:val="28"/>
        </w:rPr>
        <w:t>项</w:t>
      </w:r>
      <w:r>
        <w:rPr>
          <w:rFonts w:hint="eastAsia" w:ascii="仿宋" w:hAnsi="仿宋" w:eastAsia="仿宋"/>
          <w:b/>
          <w:sz w:val="28"/>
          <w:szCs w:val="28"/>
        </w:rPr>
        <w:t>，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31</w:t>
      </w:r>
      <w:r>
        <w:rPr>
          <w:rFonts w:hint="eastAsia" w:ascii="仿宋" w:hAnsi="仿宋" w:eastAsia="仿宋"/>
          <w:b/>
          <w:sz w:val="28"/>
          <w:szCs w:val="28"/>
        </w:rPr>
        <w:t>人</w:t>
      </w:r>
      <w:r>
        <w:rPr>
          <w:rFonts w:ascii="仿宋" w:hAnsi="仿宋" w:eastAsia="仿宋"/>
          <w:b/>
          <w:sz w:val="28"/>
          <w:szCs w:val="28"/>
        </w:rPr>
        <w:t>）</w:t>
      </w:r>
    </w:p>
    <w:tbl>
      <w:tblPr>
        <w:tblStyle w:val="5"/>
        <w:tblW w:w="81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805"/>
        <w:gridCol w:w="1275"/>
        <w:gridCol w:w="1276"/>
        <w:gridCol w:w="1800"/>
        <w:gridCol w:w="1276"/>
      </w:tblGrid>
      <w:tr w14:paraId="17159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A149822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序号</w:t>
            </w:r>
          </w:p>
        </w:tc>
        <w:tc>
          <w:tcPr>
            <w:tcW w:w="18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6760342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项目名称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DE02AD9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学生姓名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2C443FB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学号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9D34C59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学院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2B6E861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指导教师</w:t>
            </w:r>
          </w:p>
        </w:tc>
      </w:tr>
      <w:tr w14:paraId="2B7CE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1038D">
            <w:pPr>
              <w:widowControl/>
              <w:jc w:val="center"/>
              <w:rPr>
                <w:rFonts w:hint="eastAsia" w:ascii="仿宋_GB2312" w:eastAsia="仿宋_GB2312"/>
                <w:bCs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1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0AA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电气电子工程创新-未来电网拓扑识别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85C3F1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吴伟亮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A5E276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22291021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7BBDA">
            <w:pPr>
              <w:widowControl/>
              <w:jc w:val="center"/>
              <w:textAlignment w:val="top"/>
              <w:rPr>
                <w:rFonts w:hint="default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26"/>
                <w:rFonts w:hint="default" w:ascii="等线" w:hAnsi="等线" w:eastAsia="等线" w:cs="等线"/>
                <w:b w:val="0"/>
                <w:bCs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1BB4EA8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司方远</w:t>
            </w:r>
          </w:p>
        </w:tc>
      </w:tr>
      <w:tr w14:paraId="694F2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C3A5C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1E4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290F4B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余亚玲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3358C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22291055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EF3CE">
            <w:pPr>
              <w:widowControl/>
              <w:jc w:val="center"/>
              <w:textAlignment w:val="top"/>
              <w:rPr>
                <w:rFonts w:hint="default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26"/>
                <w:rFonts w:hint="default" w:ascii="等线" w:hAnsi="等线" w:eastAsia="等线" w:cs="等线"/>
                <w:b w:val="0"/>
                <w:bCs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A605E2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36D7C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ADD73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4F0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278013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胡昊睿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866B3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22291093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7F993D">
            <w:pPr>
              <w:widowControl/>
              <w:jc w:val="center"/>
              <w:rPr>
                <w:rFonts w:hint="default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26"/>
                <w:rFonts w:hint="default" w:ascii="等线" w:hAnsi="等线" w:eastAsia="等线" w:cs="等线"/>
                <w:b w:val="0"/>
                <w:bCs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B69332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16817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CEFA9">
            <w:pPr>
              <w:widowControl/>
              <w:jc w:val="center"/>
              <w:rPr>
                <w:rFonts w:hint="eastAsia" w:ascii="仿宋_GB2312" w:hAnsi="Calibri" w:eastAsia="仿宋_GB2312" w:cs="Times New Roman"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2</w:t>
            </w:r>
          </w:p>
          <w:p w14:paraId="556223B8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F2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斜坡式重力储能系统</w:t>
            </w:r>
          </w:p>
          <w:p w14:paraId="2DC82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</w:p>
          <w:p w14:paraId="270A63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396913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葛锦鹏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DBACAC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22291145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EB6E0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C79AA">
            <w:pPr>
              <w:widowControl/>
              <w:jc w:val="center"/>
              <w:rPr>
                <w:rFonts w:hint="default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洪剑锋</w:t>
            </w:r>
          </w:p>
        </w:tc>
      </w:tr>
      <w:tr w14:paraId="17739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5FD81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9C823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E72186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尹晨静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30C770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22251122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42767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7DDAF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77CDA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29416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3068F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CE9CF7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肖茹予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8F9EA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22291078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FDC39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64C4F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09AFB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2ABF4">
            <w:pPr>
              <w:widowControl/>
              <w:jc w:val="center"/>
              <w:rPr>
                <w:rFonts w:ascii="仿宋_GB2312" w:hAnsi="Calibri" w:eastAsia="仿宋_GB2312" w:cs="Times New Roman"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仿宋_GB2312" w:eastAsia="仿宋_GB2312"/>
                <w:bCs/>
              </w:rPr>
              <w:t>3</w:t>
            </w:r>
          </w:p>
          <w:p w14:paraId="1A9FD3E4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E2D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光巡水净——基于太阳能驱动的智能水域垃圾清理与水质监测先锋</w:t>
            </w:r>
          </w:p>
          <w:p w14:paraId="6CA3AFAE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96F56E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刘东昌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3C9EB0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23291013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48238E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b w:val="0"/>
                <w:bCs w:val="0"/>
                <w:color w:val="000000"/>
                <w:kern w:val="2"/>
                <w:sz w:val="22"/>
                <w:szCs w:val="21"/>
                <w:u w:val="none"/>
                <w:lang w:val="en-US" w:eastAsia="zh-CN" w:bidi="ar"/>
              </w:rPr>
            </w:pPr>
            <w:r>
              <w:rPr>
                <w:rStyle w:val="26"/>
                <w:rFonts w:hint="eastAsia" w:ascii="等线" w:hAnsi="等线" w:eastAsia="等线" w:cs="等线"/>
                <w:b w:val="0"/>
                <w:bCs w:val="0"/>
                <w:sz w:val="22"/>
                <w:lang w:val="en-US" w:eastAsia="zh-CN"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81481C7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霍静怡</w:t>
            </w:r>
          </w:p>
        </w:tc>
      </w:tr>
      <w:tr w14:paraId="5C093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29848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628B7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3C42E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刘凯铭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B3EC1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23211067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8EDB6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b w:val="0"/>
                <w:bCs w:val="0"/>
                <w:color w:val="000000"/>
                <w:kern w:val="2"/>
                <w:sz w:val="22"/>
                <w:szCs w:val="21"/>
                <w:u w:val="none"/>
                <w:lang w:val="en-US" w:eastAsia="zh-CN" w:bidi="ar"/>
              </w:rPr>
            </w:pPr>
            <w:r>
              <w:rPr>
                <w:rStyle w:val="26"/>
                <w:rFonts w:hint="eastAsia" w:ascii="等线" w:hAnsi="等线" w:eastAsia="等线" w:cs="等线"/>
                <w:b w:val="0"/>
                <w:bCs w:val="0"/>
                <w:sz w:val="22"/>
                <w:lang w:val="en-US" w:eastAsia="zh-CN" w:bidi="ar"/>
              </w:rPr>
              <w:t>电子信息工程学院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7EED7A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4DA720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D465A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674D0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47FEF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金展平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EA88CB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ED439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b w:val="0"/>
                <w:bCs w:val="0"/>
                <w:color w:val="000000"/>
                <w:kern w:val="2"/>
                <w:sz w:val="22"/>
                <w:szCs w:val="21"/>
                <w:u w:val="none"/>
                <w:lang w:val="en-US" w:eastAsia="zh-CN" w:bidi="ar"/>
              </w:rPr>
            </w:pPr>
            <w:r>
              <w:rPr>
                <w:rStyle w:val="26"/>
                <w:rFonts w:hint="eastAsia" w:ascii="等线" w:hAnsi="等线" w:eastAsia="等线" w:cs="等线"/>
                <w:b w:val="0"/>
                <w:bCs w:val="0"/>
                <w:sz w:val="22"/>
                <w:lang w:val="en-US" w:eastAsia="zh-CN"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933C9E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76D7C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08CD0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BB6A1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4369C5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孙方圆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D8E585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22221187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F5376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b w:val="0"/>
                <w:bCs w:val="0"/>
                <w:color w:val="000000"/>
                <w:kern w:val="2"/>
                <w:sz w:val="22"/>
                <w:szCs w:val="21"/>
                <w:u w:val="none"/>
                <w:lang w:val="en-US" w:eastAsia="zh-CN" w:bidi="ar"/>
              </w:rPr>
            </w:pPr>
            <w:r>
              <w:rPr>
                <w:rStyle w:val="26"/>
                <w:rFonts w:hint="eastAsia" w:ascii="等线" w:hAnsi="等线" w:eastAsia="等线" w:cs="等线"/>
                <w:b w:val="0"/>
                <w:bCs w:val="0"/>
                <w:sz w:val="22"/>
                <w:lang w:val="en-US" w:eastAsia="zh-CN" w:bidi="ar"/>
              </w:rPr>
              <w:t>计算机科学与技术学院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B1C96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1EB1E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E574A">
            <w:pPr>
              <w:widowControl/>
              <w:jc w:val="center"/>
              <w:rPr>
                <w:rFonts w:hint="eastAsia" w:ascii="仿宋_GB2312" w:eastAsia="仿宋_GB2312"/>
                <w:bCs/>
                <w:lang w:eastAsia="zh-CN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4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BE2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基于图像识别的智慧列车垃圾管理车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931F0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崔哲诚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6826F6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22291203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E8582">
            <w:pPr>
              <w:widowControl/>
              <w:jc w:val="center"/>
              <w:textAlignment w:val="top"/>
              <w:rPr>
                <w:rStyle w:val="26"/>
                <w:rFonts w:hint="default" w:ascii="等线" w:hAnsi="等线" w:eastAsia="等线" w:cs="等线"/>
                <w:b w:val="0"/>
                <w:bCs w:val="0"/>
                <w:sz w:val="22"/>
                <w:lang w:bidi="ar"/>
              </w:rPr>
            </w:pPr>
            <w:r>
              <w:rPr>
                <w:rStyle w:val="26"/>
                <w:rFonts w:hint="eastAsia" w:ascii="等线" w:hAnsi="等线" w:eastAsia="等线" w:cs="等线"/>
                <w:b w:val="0"/>
                <w:bCs w:val="0"/>
                <w:sz w:val="22"/>
                <w:lang w:val="en-US" w:eastAsia="zh-CN"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1D12DC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霍静怡</w:t>
            </w:r>
          </w:p>
        </w:tc>
      </w:tr>
      <w:tr w14:paraId="509F7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41C52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F8659"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C1EA3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陈意祥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B9CC9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22291202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81167">
            <w:pPr>
              <w:widowControl/>
              <w:jc w:val="center"/>
              <w:textAlignment w:val="top"/>
              <w:rPr>
                <w:rStyle w:val="26"/>
                <w:rFonts w:hint="default" w:ascii="等线" w:hAnsi="等线" w:eastAsia="等线" w:cs="等线"/>
                <w:b w:val="0"/>
                <w:bCs w:val="0"/>
                <w:sz w:val="22"/>
                <w:lang w:bidi="ar"/>
              </w:rPr>
            </w:pPr>
            <w:r>
              <w:rPr>
                <w:rStyle w:val="26"/>
                <w:rFonts w:hint="eastAsia" w:ascii="等线" w:hAnsi="等线" w:eastAsia="等线" w:cs="等线"/>
                <w:b w:val="0"/>
                <w:bCs w:val="0"/>
                <w:sz w:val="22"/>
                <w:lang w:val="en-US" w:eastAsia="zh-CN"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200378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01522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11C8E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5115F"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33A1D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马帅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1FB4CC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22281015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5A273">
            <w:pPr>
              <w:widowControl/>
              <w:jc w:val="center"/>
              <w:textAlignment w:val="top"/>
              <w:rPr>
                <w:rStyle w:val="26"/>
                <w:rFonts w:hint="default" w:ascii="等线" w:hAnsi="等线" w:eastAsia="等线" w:cs="等线"/>
                <w:b w:val="0"/>
                <w:bCs w:val="0"/>
                <w:sz w:val="22"/>
                <w:lang w:bidi="ar"/>
              </w:rPr>
            </w:pPr>
            <w:r>
              <w:rPr>
                <w:rStyle w:val="26"/>
                <w:rFonts w:hint="eastAsia" w:ascii="等线" w:hAnsi="等线" w:eastAsia="等线" w:cs="等线"/>
                <w:b w:val="0"/>
                <w:bCs w:val="0"/>
                <w:sz w:val="22"/>
                <w:lang w:val="en-US" w:eastAsia="zh-CN" w:bidi="ar"/>
              </w:rPr>
              <w:t>计算机科学与技术学院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3B5EB5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20405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0775DC4">
            <w:pPr>
              <w:widowControl/>
              <w:jc w:val="center"/>
              <w:rPr>
                <w:rFonts w:hint="eastAsia" w:ascii="仿宋_GB2312" w:eastAsia="仿宋_GB2312"/>
                <w:bCs/>
                <w:lang w:eastAsia="zh-CN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5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F91E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超导电缆终端的液位测量与控制系统</w:t>
            </w:r>
          </w:p>
          <w:p w14:paraId="01872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96F9FB5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李显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0D16727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22291295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5702A59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vAlign w:val="center"/>
          </w:tcPr>
          <w:p w14:paraId="73C426AE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  <w:t>王邦柱</w:t>
            </w:r>
          </w:p>
        </w:tc>
      </w:tr>
      <w:tr w14:paraId="4A4A6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 w14:paraId="216E9ACC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vAlign w:val="center"/>
          </w:tcPr>
          <w:p w14:paraId="3CFB8611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651D857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董煜博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6BC478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22291090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C316112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 w:bidi="ar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 w14:paraId="1583B26C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6EDB6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 w14:paraId="737E072C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vAlign w:val="center"/>
          </w:tcPr>
          <w:p w14:paraId="2DEA10AF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B99ADE4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李彦辉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639D89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22291070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2CD4FDE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 w:bidi="ar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 w14:paraId="3812FD15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30C9F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bottom w:val="single" w:color="auto" w:sz="4" w:space="0"/>
            </w:tcBorders>
            <w:vAlign w:val="center"/>
          </w:tcPr>
          <w:p w14:paraId="45733163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bottom w:val="single" w:color="auto" w:sz="4" w:space="0"/>
            </w:tcBorders>
            <w:vAlign w:val="center"/>
          </w:tcPr>
          <w:p w14:paraId="14135F89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6C5577B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鲁宛妮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1B6B80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22291157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AEAACF6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bottom w:val="single" w:color="auto" w:sz="4" w:space="0"/>
            </w:tcBorders>
            <w:vAlign w:val="center"/>
          </w:tcPr>
          <w:p w14:paraId="4DE22323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17826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DFEA916">
            <w:pPr>
              <w:widowControl/>
              <w:jc w:val="center"/>
              <w:rPr>
                <w:rFonts w:hint="eastAsia" w:ascii="仿宋_GB2312" w:eastAsia="仿宋_GB2312"/>
                <w:bCs/>
                <w:lang w:eastAsia="zh-CN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6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A8448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多目标优化平台支撑下的竖井式重力储能模型</w:t>
            </w:r>
          </w:p>
          <w:p w14:paraId="4B9198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A4223B0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池欣源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B43B029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22291144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2AF8E91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b w:val="0"/>
                <w:bCs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420977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  <w:t>洪剑锋</w:t>
            </w:r>
          </w:p>
        </w:tc>
      </w:tr>
      <w:tr w14:paraId="2B2B4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79CF909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2E0389F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1DCC4F6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李旭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603EB73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22291155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56A66D9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b w:val="0"/>
                <w:bCs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5D8BAD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682E2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15582B9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FF0CC06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B1E6CEA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张东吉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605127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22291165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42F40CE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b w:val="0"/>
                <w:bCs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ACF758A"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05FBA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4FA7910">
            <w:pPr>
              <w:widowControl/>
              <w:jc w:val="center"/>
              <w:rPr>
                <w:rFonts w:hint="eastAsia" w:ascii="仿宋_GB2312" w:eastAsia="仿宋_GB2312"/>
                <w:bCs/>
                <w:lang w:eastAsia="zh-CN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7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3E94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家庭随手分—一体化垃圾回收处理装置</w:t>
            </w:r>
          </w:p>
          <w:p w14:paraId="3CFC94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B3D35DF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吕天翔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4B77A81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22291014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AAE406F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0D67208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</w:rPr>
              <w:t>霍静怡</w:t>
            </w:r>
          </w:p>
        </w:tc>
      </w:tr>
      <w:tr w14:paraId="18C0B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74782DA6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shd w:val="clear" w:color="auto" w:fill="auto"/>
            <w:vAlign w:val="center"/>
          </w:tcPr>
          <w:p w14:paraId="09D65616"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6D8DF4E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张婧怡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A0F3451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22291026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9D7DE30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 w14:paraId="05FDBDF6"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4213F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75701BF0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shd w:val="clear" w:color="auto" w:fill="auto"/>
            <w:vAlign w:val="center"/>
          </w:tcPr>
          <w:p w14:paraId="5D16BBDE"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A2C14EA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唐雅枫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B8F3697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22291048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012165D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 w14:paraId="56DE17BA"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52FCC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shd w:val="clear" w:color="auto" w:fill="auto"/>
            <w:vAlign w:val="center"/>
          </w:tcPr>
          <w:p w14:paraId="51DA31CA">
            <w:pPr>
              <w:widowControl/>
              <w:jc w:val="center"/>
              <w:rPr>
                <w:rFonts w:hint="eastAsia" w:ascii="仿宋_GB2312" w:hAnsi="Calibri" w:eastAsia="仿宋_GB2312" w:cs="Times New Roman"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8</w:t>
            </w:r>
          </w:p>
          <w:p w14:paraId="77929881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restart"/>
            <w:shd w:val="clear" w:color="auto" w:fill="auto"/>
            <w:vAlign w:val="center"/>
          </w:tcPr>
          <w:p w14:paraId="5A7F42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高灵活性超导直流电缆</w:t>
            </w:r>
          </w:p>
          <w:p w14:paraId="3881D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C750AFE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朱庭岳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3B0024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23291132</w:t>
            </w:r>
          </w:p>
        </w:tc>
        <w:tc>
          <w:tcPr>
            <w:tcW w:w="1800" w:type="dxa"/>
            <w:shd w:val="clear" w:color="auto" w:fill="auto"/>
            <w:vAlign w:val="top"/>
          </w:tcPr>
          <w:p w14:paraId="18A7ACA4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5F1723FB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  <w:t>王邦柱</w:t>
            </w:r>
          </w:p>
        </w:tc>
      </w:tr>
      <w:tr w14:paraId="415E8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 w14:paraId="01681446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vAlign w:val="center"/>
          </w:tcPr>
          <w:p w14:paraId="7FEA1816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997B02F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郑伟健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CAD30D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23291130</w:t>
            </w:r>
          </w:p>
        </w:tc>
        <w:tc>
          <w:tcPr>
            <w:tcW w:w="1800" w:type="dxa"/>
            <w:shd w:val="clear" w:color="auto" w:fill="auto"/>
            <w:vAlign w:val="top"/>
          </w:tcPr>
          <w:p w14:paraId="16E653CC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68CBA352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3C4D4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 w14:paraId="0FD52FB8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vAlign w:val="center"/>
          </w:tcPr>
          <w:p w14:paraId="038C59EA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2169ABE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姚随平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0C56EF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23291125</w:t>
            </w:r>
          </w:p>
        </w:tc>
        <w:tc>
          <w:tcPr>
            <w:tcW w:w="1800" w:type="dxa"/>
            <w:shd w:val="clear" w:color="auto" w:fill="auto"/>
            <w:vAlign w:val="top"/>
          </w:tcPr>
          <w:p w14:paraId="24D49C30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4E0C0348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24208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 w14:paraId="296ED3E3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vAlign w:val="center"/>
          </w:tcPr>
          <w:p w14:paraId="6DC52014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1C3512C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金启昊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5D1528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23291140</w:t>
            </w:r>
          </w:p>
        </w:tc>
        <w:tc>
          <w:tcPr>
            <w:tcW w:w="1800" w:type="dxa"/>
            <w:shd w:val="clear" w:color="auto" w:fill="auto"/>
            <w:vAlign w:val="top"/>
          </w:tcPr>
          <w:p w14:paraId="75EAA4CD">
            <w:pPr>
              <w:widowControl/>
              <w:jc w:val="center"/>
              <w:textAlignment w:val="top"/>
              <w:rPr>
                <w:rFonts w:hint="default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73499B5E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67AAA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707" w:type="dxa"/>
            <w:vMerge w:val="restart"/>
            <w:shd w:val="clear" w:color="auto" w:fill="auto"/>
            <w:vAlign w:val="center"/>
          </w:tcPr>
          <w:p w14:paraId="25B5077B">
            <w:pPr>
              <w:widowControl/>
              <w:jc w:val="center"/>
              <w:rPr>
                <w:rFonts w:hint="eastAsia" w:ascii="仿宋_GB2312" w:eastAsia="仿宋_GB2312"/>
                <w:bCs/>
                <w:lang w:eastAsia="zh-CN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9</w:t>
            </w:r>
          </w:p>
        </w:tc>
        <w:tc>
          <w:tcPr>
            <w:tcW w:w="1805" w:type="dxa"/>
            <w:vMerge w:val="restart"/>
            <w:shd w:val="clear" w:color="auto" w:fill="auto"/>
            <w:vAlign w:val="center"/>
          </w:tcPr>
          <w:p w14:paraId="465801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基于自适应轮足技术的智能导盲行走系统改进</w:t>
            </w:r>
          </w:p>
          <w:p w14:paraId="47C151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6685EC1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牛齐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753E57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23291312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64CA6BF">
            <w:pPr>
              <w:widowControl/>
              <w:jc w:val="center"/>
              <w:rPr>
                <w:rFonts w:hint="default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3AB62F62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  <w:t>续文政</w:t>
            </w:r>
          </w:p>
        </w:tc>
      </w:tr>
      <w:tr w14:paraId="70431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 w14:paraId="1E0DFC8A"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shd w:val="clear" w:color="auto" w:fill="auto"/>
            <w:vAlign w:val="center"/>
          </w:tcPr>
          <w:p w14:paraId="4EFF4830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DB5B670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龙思吉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B8DB86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23291307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3852261">
            <w:pPr>
              <w:widowControl/>
              <w:jc w:val="center"/>
              <w:textAlignment w:val="top"/>
              <w:rPr>
                <w:rFonts w:hint="default" w:ascii="等线" w:hAnsi="等线" w:eastAsia="等线" w:cs="等线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180F193D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1C3F0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 w14:paraId="27F09FA2"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shd w:val="clear" w:color="auto" w:fill="auto"/>
            <w:vAlign w:val="center"/>
          </w:tcPr>
          <w:p w14:paraId="13D58BEB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B97EC52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陈焱琪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74B2BB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23351001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6360A2C">
            <w:pPr>
              <w:widowControl/>
              <w:jc w:val="center"/>
              <w:textAlignment w:val="top"/>
              <w:rPr>
                <w:rFonts w:hint="default" w:ascii="等线" w:hAnsi="等线" w:eastAsia="等线" w:cs="等线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63DC1034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07659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 w14:paraId="7FDA3C76"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shd w:val="clear" w:color="auto" w:fill="auto"/>
            <w:vAlign w:val="center"/>
          </w:tcPr>
          <w:p w14:paraId="29FA93EA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B430B59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孟祥伟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B13991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23291310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D3E8C43">
            <w:pPr>
              <w:widowControl/>
              <w:jc w:val="center"/>
              <w:textAlignment w:val="top"/>
              <w:rPr>
                <w:rFonts w:hint="default" w:ascii="等线" w:hAnsi="等线" w:eastAsia="等线" w:cs="等线"/>
                <w:b w:val="0"/>
                <w:bCs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28CEF1DC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</w:tbl>
    <w:p w14:paraId="0BB2CF0F">
      <w:pPr>
        <w:keepNext w:val="0"/>
        <w:keepLines w:val="0"/>
        <w:widowControl/>
        <w:suppressLineNumbers w:val="0"/>
        <w:jc w:val="left"/>
        <w:textAlignment w:val="center"/>
        <w:rPr>
          <w:rFonts w:ascii="仿宋" w:hAnsi="仿宋" w:eastAsia="仿宋"/>
          <w:b/>
          <w:sz w:val="28"/>
          <w:szCs w:val="28"/>
        </w:rPr>
      </w:pPr>
    </w:p>
    <w:p w14:paraId="4DEA9D48">
      <w:pPr>
        <w:spacing w:before="240" w:beforeLines="100" w:after="120" w:afterLines="50" w:line="600" w:lineRule="exact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三</w:t>
      </w:r>
      <w:r>
        <w:rPr>
          <w:rFonts w:ascii="仿宋" w:hAnsi="仿宋" w:eastAsia="仿宋"/>
          <w:b/>
          <w:sz w:val="28"/>
          <w:szCs w:val="28"/>
        </w:rPr>
        <w:t>等奖（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14</w:t>
      </w:r>
      <w:r>
        <w:rPr>
          <w:rFonts w:ascii="仿宋" w:hAnsi="仿宋" w:eastAsia="仿宋"/>
          <w:b/>
          <w:sz w:val="28"/>
          <w:szCs w:val="28"/>
        </w:rPr>
        <w:t>项</w:t>
      </w:r>
      <w:r>
        <w:rPr>
          <w:rFonts w:hint="eastAsia" w:ascii="仿宋" w:hAnsi="仿宋" w:eastAsia="仿宋"/>
          <w:b/>
          <w:sz w:val="28"/>
          <w:szCs w:val="28"/>
        </w:rPr>
        <w:t>，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46</w:t>
      </w:r>
      <w:r>
        <w:rPr>
          <w:rFonts w:hint="eastAsia" w:ascii="仿宋" w:hAnsi="仿宋" w:eastAsia="仿宋"/>
          <w:b/>
          <w:sz w:val="28"/>
          <w:szCs w:val="28"/>
        </w:rPr>
        <w:t>人</w:t>
      </w:r>
      <w:r>
        <w:rPr>
          <w:rFonts w:ascii="仿宋" w:hAnsi="仿宋" w:eastAsia="仿宋"/>
          <w:b/>
          <w:sz w:val="28"/>
          <w:szCs w:val="28"/>
        </w:rPr>
        <w:t>）</w:t>
      </w:r>
    </w:p>
    <w:tbl>
      <w:tblPr>
        <w:tblStyle w:val="5"/>
        <w:tblW w:w="80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785"/>
        <w:gridCol w:w="1311"/>
        <w:gridCol w:w="1295"/>
        <w:gridCol w:w="1725"/>
        <w:gridCol w:w="1276"/>
      </w:tblGrid>
      <w:tr w14:paraId="4CD9F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tblHeader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0FAD256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序号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3BA862CE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项目名称</w:t>
            </w: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3A11273F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学生姓名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C2D2990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学号</w:t>
            </w:r>
          </w:p>
        </w:tc>
        <w:tc>
          <w:tcPr>
            <w:tcW w:w="1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C8D646C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学院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1F81E90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指导教师</w:t>
            </w:r>
          </w:p>
        </w:tc>
      </w:tr>
      <w:tr w14:paraId="454DC1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65212">
            <w:pPr>
              <w:jc w:val="center"/>
              <w:rPr>
                <w:rFonts w:hint="eastAsia" w:ascii="仿宋_GB2312" w:hAnsi="Calibri" w:eastAsia="仿宋_GB2312" w:cs="Times New Roman"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1</w:t>
            </w:r>
          </w:p>
          <w:p w14:paraId="32056E30">
            <w:pPr>
              <w:widowControl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289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基于stm32的智能垃圾分拣车</w:t>
            </w:r>
          </w:p>
          <w:p w14:paraId="6A140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</w:p>
          <w:p w14:paraId="051524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F0F90C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金启昊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10A668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23291140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5804926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7C8887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  <w:t>霍静怡</w:t>
            </w:r>
          </w:p>
        </w:tc>
      </w:tr>
      <w:tr w14:paraId="3EAE0B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1CEB2">
            <w:pPr>
              <w:widowControl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82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941F64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王木子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A46473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23291158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8901D7D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57B980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22EC7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10973">
            <w:pPr>
              <w:widowControl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27C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9DD3A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沙紫乐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51322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23291179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520CAEA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B56B82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220AF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F6497">
            <w:pPr>
              <w:widowControl/>
              <w:jc w:val="center"/>
              <w:rPr>
                <w:rFonts w:hint="eastAsia" w:ascii="仿宋_GB2312" w:eastAsia="仿宋_GB2312"/>
                <w:bCs/>
                <w:lang w:eastAsia="zh-CN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2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857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视觉辅助的多足乒乓球回捡系统</w:t>
            </w:r>
          </w:p>
          <w:p w14:paraId="0537D4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00DE2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谢艳玲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DCB6F4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22291080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7D4C23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D1FC67B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  <w:t>王保华</w:t>
            </w:r>
          </w:p>
        </w:tc>
      </w:tr>
      <w:tr w14:paraId="2CEE2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FA430">
            <w:pPr>
              <w:widowControl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E14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4DDB4E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陈星宇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C1FADE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22221003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B8C2F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 w:bidi="ar"/>
              </w:rPr>
              <w:t>机械与电子控制工程学院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1A6BF4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1C6C3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78A20">
            <w:pPr>
              <w:widowControl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D9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CF6101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王胤琦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7E6C7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22291107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E632F3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4D7CC2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0AD720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1061E">
            <w:pPr>
              <w:widowControl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B61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86F696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葛浩辰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256582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22221259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220AE7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 w:bidi="ar"/>
              </w:rPr>
              <w:t>机械与电子控制工程学院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B1E43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69514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09601">
            <w:pPr>
              <w:widowControl/>
              <w:jc w:val="center"/>
              <w:rPr>
                <w:rFonts w:hint="eastAsia" w:ascii="仿宋_GB2312" w:eastAsia="仿宋_GB2312"/>
                <w:bCs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3</w:t>
            </w:r>
          </w:p>
        </w:tc>
        <w:tc>
          <w:tcPr>
            <w:tcW w:w="1785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B0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自由探索-智能农业工作机器人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F537AE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卢品洁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0A96E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22291297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D68BC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8CBF8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  <w:t>郭希铮</w:t>
            </w:r>
          </w:p>
        </w:tc>
      </w:tr>
      <w:tr w14:paraId="5D8D4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55C1C">
            <w:pPr>
              <w:widowControl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40993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327842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彭镇远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35BA7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22291298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AC57BA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BDD49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0D528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7EADF">
            <w:pPr>
              <w:widowControl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1A906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3FE81E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王冰茹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A593C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22291103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F17E2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B0869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367F5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B8805">
            <w:pPr>
              <w:jc w:val="center"/>
              <w:rPr>
                <w:rFonts w:hint="eastAsia" w:ascii="仿宋_GB2312" w:hAnsi="Calibri" w:eastAsia="仿宋_GB2312" w:cs="Times New Roman"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4</w:t>
            </w:r>
          </w:p>
          <w:p w14:paraId="2283243F">
            <w:pPr>
              <w:widowControl/>
              <w:jc w:val="center"/>
              <w:rPr>
                <w:rFonts w:ascii="仿宋_GB2312" w:hAnsi="Calibri" w:eastAsia="仿宋_GB2312" w:cs="Times New Roman"/>
                <w:bCs/>
                <w:kern w:val="2"/>
                <w:sz w:val="21"/>
                <w:szCs w:val="22"/>
                <w:lang w:val="en-US" w:eastAsia="zh-CN" w:bidi="ar-SA"/>
              </w:rPr>
            </w:pPr>
          </w:p>
          <w:p w14:paraId="329745B9">
            <w:pPr>
              <w:widowControl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85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566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面向视障人群的智能盲杖设计</w:t>
            </w:r>
          </w:p>
          <w:p w14:paraId="0B7FC5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6A039B67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AF20DA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陆志萱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DEF471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23291146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5DF964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b w:val="0"/>
                <w:bCs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FB9E9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  <w:t>方晓春</w:t>
            </w:r>
          </w:p>
        </w:tc>
      </w:tr>
      <w:tr w14:paraId="4D91A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7ECE5">
            <w:pPr>
              <w:widowControl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B1203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8A283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肖政一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F57A1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23291160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F11AA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b w:val="0"/>
                <w:bCs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C43E2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12EBD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3DD6E">
            <w:pPr>
              <w:widowControl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E9AA2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EC1094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马恺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D448F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23291147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B28890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b w:val="0"/>
                <w:bCs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55C29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22C8DD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FB713">
            <w:pPr>
              <w:widowControl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2B705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F5128B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周帅强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223329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23291165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EE4B7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b w:val="0"/>
                <w:bCs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C557C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20281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69A21">
            <w:pPr>
              <w:widowControl/>
              <w:jc w:val="center"/>
              <w:rPr>
                <w:rFonts w:hint="eastAsia" w:ascii="仿宋_GB2312" w:eastAsia="仿宋_GB2312"/>
                <w:bCs/>
                <w:lang w:eastAsia="zh-CN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5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419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非接触式瓶水分离器及可回收饮料瓶类自动分拣装置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799C7F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郝建成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22E94F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22291231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82D9B67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08113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  <w:t>霍静怡</w:t>
            </w:r>
          </w:p>
        </w:tc>
      </w:tr>
      <w:tr w14:paraId="0A97A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82109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5D6B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DCA2B2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王世航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C543BB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22291248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F94AD84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82CE9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3D2773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85940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A5A04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68EFC1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毛宇乐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BF5247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22291244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ADC6C3E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E17D8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611AD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D74FB83">
            <w:pPr>
              <w:widowControl/>
              <w:jc w:val="center"/>
              <w:rPr>
                <w:rFonts w:hint="eastAsia" w:ascii="仿宋_GB2312" w:eastAsia="仿宋_GB2312"/>
                <w:bCs/>
                <w:lang w:eastAsia="zh-CN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6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39CD2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机器视觉与远程控制的智能平台-在羽毛球识别小车的应用</w:t>
            </w:r>
          </w:p>
          <w:p w14:paraId="4AFEA9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15B4AB50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霍芃睿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54EFE130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23291009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2C2D9E76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824196B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  <w:t>霍静怡</w:t>
            </w:r>
          </w:p>
        </w:tc>
      </w:tr>
      <w:tr w14:paraId="64012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461D028C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</w:tcPr>
          <w:p w14:paraId="12B405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5385F88D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孙和宇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65DC1ABA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23291021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677108DE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5E442D9D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2365D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4991886D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</w:tcPr>
          <w:p w14:paraId="29BACF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190CD1A7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温炜佳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06487247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23291023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278CC9C8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6464D22E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145E8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DB3EC5E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5AE1EB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1CF61A49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周有旺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533B6436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23291033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42DFD256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8922BAF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23C5D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AB5AE51">
            <w:pPr>
              <w:widowControl/>
              <w:jc w:val="center"/>
              <w:rPr>
                <w:rFonts w:hint="eastAsia" w:ascii="仿宋_GB2312" w:eastAsia="仿宋_GB2312"/>
                <w:bCs/>
                <w:lang w:eastAsia="zh-CN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7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78931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基于视觉感知的 ADAS硬件在环仿真测试</w:t>
            </w:r>
          </w:p>
          <w:p w14:paraId="270384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11" w:type="dxa"/>
            <w:shd w:val="clear" w:color="auto" w:fill="auto"/>
            <w:vAlign w:val="top"/>
          </w:tcPr>
          <w:p w14:paraId="1DEB7404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王斐然</w:t>
            </w:r>
          </w:p>
        </w:tc>
        <w:tc>
          <w:tcPr>
            <w:tcW w:w="1295" w:type="dxa"/>
            <w:shd w:val="clear" w:color="auto" w:fill="auto"/>
            <w:noWrap/>
            <w:vAlign w:val="top"/>
          </w:tcPr>
          <w:p w14:paraId="54290AEA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22291302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6E89562E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66554CD9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  <w:t>刘彪</w:t>
            </w:r>
          </w:p>
        </w:tc>
      </w:tr>
      <w:tr w14:paraId="4EBEF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00C7EC8B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40BDA6E6"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311" w:type="dxa"/>
            <w:shd w:val="clear" w:color="auto" w:fill="auto"/>
            <w:vAlign w:val="top"/>
          </w:tcPr>
          <w:p w14:paraId="79F7DAFE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谢瑞</w:t>
            </w:r>
          </w:p>
        </w:tc>
        <w:tc>
          <w:tcPr>
            <w:tcW w:w="1295" w:type="dxa"/>
            <w:shd w:val="clear" w:color="auto" w:fill="auto"/>
            <w:noWrap/>
            <w:vAlign w:val="top"/>
          </w:tcPr>
          <w:p w14:paraId="18666E09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22291079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33C1D89D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 w14:paraId="07B37435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5F79D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 w14:paraId="71F3CE72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 w14:paraId="20814D1E"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311" w:type="dxa"/>
            <w:shd w:val="clear" w:color="auto" w:fill="auto"/>
            <w:vAlign w:val="top"/>
          </w:tcPr>
          <w:p w14:paraId="252FBD07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乔晓琳</w:t>
            </w:r>
          </w:p>
        </w:tc>
        <w:tc>
          <w:tcPr>
            <w:tcW w:w="1295" w:type="dxa"/>
            <w:shd w:val="clear" w:color="auto" w:fill="auto"/>
            <w:vAlign w:val="top"/>
          </w:tcPr>
          <w:p w14:paraId="15FE549B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22291299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4968A517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 w14:paraId="1D98766A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0730C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5E97681">
            <w:pPr>
              <w:widowControl/>
              <w:jc w:val="center"/>
              <w:rPr>
                <w:rFonts w:hint="eastAsia" w:ascii="仿宋_GB2312" w:eastAsia="仿宋_GB2312"/>
                <w:bCs/>
                <w:lang w:eastAsia="zh-CN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8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965C0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小镇分布式光伏路灯</w:t>
            </w:r>
          </w:p>
          <w:p w14:paraId="6043C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4096B732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王明君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7A728CD2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22291162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58C91EAF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vAlign w:val="center"/>
          </w:tcPr>
          <w:p w14:paraId="24C26A59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  <w:t>徐建军</w:t>
            </w:r>
          </w:p>
        </w:tc>
      </w:tr>
      <w:tr w14:paraId="20648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477CCC86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</w:tcPr>
          <w:p w14:paraId="5E80B1EE"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4755C804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王宇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20ED661A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23291223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299BC6EE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 w14:paraId="67BA5D53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72395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33B89225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</w:tcPr>
          <w:p w14:paraId="141A824D"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0D09B2A0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王迎宇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4EE0C5F1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22398039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18D09A0B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 w14:paraId="6F719037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69156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D8C6E72">
            <w:pPr>
              <w:widowControl/>
              <w:jc w:val="center"/>
              <w:rPr>
                <w:rFonts w:hint="eastAsia" w:ascii="仿宋_GB2312" w:eastAsia="仿宋_GB2312"/>
                <w:bCs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9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3C349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太阳能可追踪智慧路灯系统</w:t>
            </w:r>
          </w:p>
        </w:tc>
        <w:tc>
          <w:tcPr>
            <w:tcW w:w="1311" w:type="dxa"/>
            <w:shd w:val="clear" w:color="auto" w:fill="auto"/>
            <w:vAlign w:val="top"/>
          </w:tcPr>
          <w:p w14:paraId="189BBB9A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沈宇涵</w:t>
            </w:r>
          </w:p>
        </w:tc>
        <w:tc>
          <w:tcPr>
            <w:tcW w:w="1295" w:type="dxa"/>
            <w:shd w:val="clear" w:color="auto" w:fill="auto"/>
            <w:noWrap/>
            <w:vAlign w:val="top"/>
          </w:tcPr>
          <w:p w14:paraId="29D2FD9C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23291053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4A0C9422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083FEAE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  <w:t>马韬</w:t>
            </w:r>
          </w:p>
        </w:tc>
      </w:tr>
      <w:tr w14:paraId="4F58B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3282F66A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1C577E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11" w:type="dxa"/>
            <w:shd w:val="clear" w:color="auto" w:fill="auto"/>
            <w:vAlign w:val="top"/>
          </w:tcPr>
          <w:p w14:paraId="0F15B0EC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魏浩文</w:t>
            </w:r>
          </w:p>
        </w:tc>
        <w:tc>
          <w:tcPr>
            <w:tcW w:w="1295" w:type="dxa"/>
            <w:shd w:val="clear" w:color="auto" w:fill="auto"/>
            <w:noWrap/>
            <w:vAlign w:val="top"/>
          </w:tcPr>
          <w:p w14:paraId="0661E119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23291057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15300D8C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电子信息工程学院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129C5F3D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05A37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42D75FB1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0EC734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11" w:type="dxa"/>
            <w:shd w:val="clear" w:color="auto" w:fill="auto"/>
            <w:vAlign w:val="top"/>
          </w:tcPr>
          <w:p w14:paraId="295A7CCE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苏泽熹</w:t>
            </w:r>
          </w:p>
        </w:tc>
        <w:tc>
          <w:tcPr>
            <w:tcW w:w="1295" w:type="dxa"/>
            <w:shd w:val="clear" w:color="auto" w:fill="auto"/>
            <w:noWrap/>
            <w:vAlign w:val="top"/>
          </w:tcPr>
          <w:p w14:paraId="49FC37DC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23291054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57B52E47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51A63C68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7B9A6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404E961">
            <w:pPr>
              <w:widowControl/>
              <w:jc w:val="center"/>
              <w:rPr>
                <w:rFonts w:hint="default" w:ascii="仿宋_GB2312" w:eastAsia="仿宋_GB2312"/>
                <w:bCs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10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631FB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自由探索项目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7A76A1FE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张智权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7E7F49B9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22291253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7166EB21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D168096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  <w:t>霍静怡</w:t>
            </w:r>
          </w:p>
        </w:tc>
      </w:tr>
      <w:tr w14:paraId="6232D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7B57BC3A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1453A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2248CE2F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张晋源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36753A94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22291251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35041222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12B6984E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1A20F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35B07F66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2E4A80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4D45E2F5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陈诗璇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29CAA5DB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22291086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6C02A29E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47F3C152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57376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6651A2F8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54EC4E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1AECE013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袁宁阳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5011A3B6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22231227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742CF361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276E148E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0E73A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5BB8910">
            <w:pPr>
              <w:widowControl/>
              <w:jc w:val="center"/>
              <w:rPr>
                <w:rFonts w:hint="default" w:ascii="仿宋_GB2312" w:eastAsia="仿宋_GB2312"/>
                <w:bCs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11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B14A7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基于视觉识别的机器人垃圾分拣系统</w:t>
            </w:r>
          </w:p>
        </w:tc>
        <w:tc>
          <w:tcPr>
            <w:tcW w:w="1311" w:type="dxa"/>
            <w:shd w:val="clear" w:color="auto" w:fill="auto"/>
            <w:vAlign w:val="top"/>
          </w:tcPr>
          <w:p w14:paraId="66C1E110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陈菲菲</w:t>
            </w:r>
          </w:p>
        </w:tc>
        <w:tc>
          <w:tcPr>
            <w:tcW w:w="1295" w:type="dxa"/>
            <w:shd w:val="clear" w:color="auto" w:fill="auto"/>
            <w:noWrap/>
            <w:vAlign w:val="top"/>
          </w:tcPr>
          <w:p w14:paraId="0629E75B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22291200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3B88A2E2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28E8C5D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  <w:t>杜欣</w:t>
            </w:r>
          </w:p>
        </w:tc>
      </w:tr>
      <w:tr w14:paraId="1580B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0C2D02BC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15DEF0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11" w:type="dxa"/>
            <w:shd w:val="clear" w:color="auto" w:fill="auto"/>
            <w:vAlign w:val="top"/>
          </w:tcPr>
          <w:p w14:paraId="19907C17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苏子珂</w:t>
            </w:r>
          </w:p>
        </w:tc>
        <w:tc>
          <w:tcPr>
            <w:tcW w:w="1295" w:type="dxa"/>
            <w:shd w:val="clear" w:color="auto" w:fill="auto"/>
            <w:noWrap/>
            <w:vAlign w:val="top"/>
          </w:tcPr>
          <w:p w14:paraId="52474249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22291215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2F8CDF1B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31647682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483F8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72B99656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381A70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11" w:type="dxa"/>
            <w:shd w:val="clear" w:color="auto" w:fill="auto"/>
            <w:vAlign w:val="top"/>
          </w:tcPr>
          <w:p w14:paraId="252F9F6E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李欣垚</w:t>
            </w:r>
          </w:p>
        </w:tc>
        <w:tc>
          <w:tcPr>
            <w:tcW w:w="1295" w:type="dxa"/>
            <w:shd w:val="clear" w:color="auto" w:fill="auto"/>
            <w:noWrap/>
            <w:vAlign w:val="top"/>
          </w:tcPr>
          <w:p w14:paraId="469C434C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22291296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00982E56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421112A5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14072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12672FF">
            <w:pPr>
              <w:widowControl/>
              <w:jc w:val="center"/>
              <w:rPr>
                <w:rFonts w:hint="default" w:ascii="仿宋_GB2312" w:eastAsia="仿宋_GB2312"/>
                <w:bCs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12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1BF86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光伏地热协同供暖系统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EE9A31E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尹晨静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231DD4C8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22251122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14A026C7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4734724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  <w:t>徐建军</w:t>
            </w:r>
          </w:p>
        </w:tc>
      </w:tr>
      <w:tr w14:paraId="6A8AE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65025FED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6226B8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7626D674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史银杰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2BCF9CD0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22251178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4FA599C8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 w:bidi="ar"/>
              </w:rPr>
              <w:t>交通运输学院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024E7C36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66CE6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184DE698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1B6191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52DA05E9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卢品洁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04E56D2A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22291297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770BB76C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 w:bidi="ar"/>
              </w:rPr>
              <w:t>电气工程学院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3605245D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0F142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88B7443">
            <w:pPr>
              <w:widowControl/>
              <w:jc w:val="center"/>
              <w:rPr>
                <w:rFonts w:hint="default" w:ascii="仿宋_GB2312" w:eastAsia="仿宋_GB2312"/>
                <w:bCs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13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694F3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面向观测卫星的小型谐振式无线传能系统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2C791303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郭子昱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4A5E7394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22291262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7F1CD20F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F225E49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  <w:t>郭文勇</w:t>
            </w:r>
          </w:p>
        </w:tc>
      </w:tr>
      <w:tr w14:paraId="55DDC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3D30A40B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317F69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71DF5391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庞洌明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53648DD6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22291269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768205CE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2DCEC3D9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3B5E7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77FF4A0">
            <w:pPr>
              <w:widowControl/>
              <w:jc w:val="center"/>
              <w:rPr>
                <w:rFonts w:hint="default" w:ascii="仿宋_GB2312" w:eastAsia="仿宋_GB2312"/>
                <w:bCs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14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C22AD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列安慧眼-轨道交通值乘规范检测预警先锋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3C2B9C4E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吴志林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54214AEC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23398039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2D06F005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3F925EA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  <w:t>戴胜华</w:t>
            </w:r>
          </w:p>
        </w:tc>
      </w:tr>
      <w:tr w14:paraId="79EB9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5BB87CB3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</w:tcPr>
          <w:p w14:paraId="348476A6"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4D8FA5A9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陈凯言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054604F2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22211378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34F3F974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 w:bidi="ar"/>
              </w:rPr>
              <w:t>电子信息工程学院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0303ED36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0909C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 w14:paraId="4F67D0CC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</w:tcPr>
          <w:p w14:paraId="5381E95E"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</w:tcPr>
          <w:p w14:paraId="50304FF8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瞿思嘉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2C9A4A95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22322047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66506302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 w:bidi="ar"/>
              </w:rPr>
              <w:t>语言与传播学院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23F42D51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  <w:tr w14:paraId="30D1D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bottom w:val="single" w:color="auto" w:sz="4" w:space="0"/>
            </w:tcBorders>
            <w:vAlign w:val="center"/>
          </w:tcPr>
          <w:p w14:paraId="63F17DDC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34DB3F00"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</w:tcPr>
          <w:p w14:paraId="3D1D5F92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于硕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077F5A2E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23398035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3D26E763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6B96014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</w:tbl>
    <w:p w14:paraId="0E15F460">
      <w:pPr>
        <w:rPr>
          <w:rFonts w:hint="eastAsia"/>
          <w:lang w:eastAsia="zh-CN"/>
        </w:rPr>
      </w:pPr>
    </w:p>
    <w:sectPr>
      <w:pgSz w:w="11906" w:h="16838"/>
      <w:pgMar w:top="1588" w:right="1701" w:bottom="56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U4NGYwMzRmNmQ3ZDMxNjBkODI1OGI0YTQ0ZjkzN2IifQ=="/>
  </w:docVars>
  <w:rsids>
    <w:rsidRoot w:val="00F81CED"/>
    <w:rsid w:val="00007003"/>
    <w:rsid w:val="0001003D"/>
    <w:rsid w:val="00016711"/>
    <w:rsid w:val="00022864"/>
    <w:rsid w:val="00033539"/>
    <w:rsid w:val="0004352F"/>
    <w:rsid w:val="000474D1"/>
    <w:rsid w:val="00072D70"/>
    <w:rsid w:val="0008009B"/>
    <w:rsid w:val="000C5B74"/>
    <w:rsid w:val="000D2FCD"/>
    <w:rsid w:val="000E1388"/>
    <w:rsid w:val="000E351D"/>
    <w:rsid w:val="000E4E67"/>
    <w:rsid w:val="000E6CA5"/>
    <w:rsid w:val="00104B4C"/>
    <w:rsid w:val="00120BDB"/>
    <w:rsid w:val="00123796"/>
    <w:rsid w:val="00123E0D"/>
    <w:rsid w:val="001372A5"/>
    <w:rsid w:val="00147D66"/>
    <w:rsid w:val="00174E13"/>
    <w:rsid w:val="00190BC8"/>
    <w:rsid w:val="00190F74"/>
    <w:rsid w:val="00193731"/>
    <w:rsid w:val="001A3109"/>
    <w:rsid w:val="001A4784"/>
    <w:rsid w:val="001A65FD"/>
    <w:rsid w:val="001B09AC"/>
    <w:rsid w:val="001C6821"/>
    <w:rsid w:val="001F4D05"/>
    <w:rsid w:val="001F5057"/>
    <w:rsid w:val="001F64A1"/>
    <w:rsid w:val="00202D83"/>
    <w:rsid w:val="00205127"/>
    <w:rsid w:val="00211596"/>
    <w:rsid w:val="0021285C"/>
    <w:rsid w:val="00225DD6"/>
    <w:rsid w:val="00226008"/>
    <w:rsid w:val="0022679A"/>
    <w:rsid w:val="00237E79"/>
    <w:rsid w:val="002737B9"/>
    <w:rsid w:val="00286FF9"/>
    <w:rsid w:val="00287211"/>
    <w:rsid w:val="002912BB"/>
    <w:rsid w:val="002A6F7A"/>
    <w:rsid w:val="002B026D"/>
    <w:rsid w:val="002B2A84"/>
    <w:rsid w:val="002C590A"/>
    <w:rsid w:val="002E3945"/>
    <w:rsid w:val="00326BC4"/>
    <w:rsid w:val="00342D17"/>
    <w:rsid w:val="00345AFE"/>
    <w:rsid w:val="0035783E"/>
    <w:rsid w:val="00361C86"/>
    <w:rsid w:val="00367E32"/>
    <w:rsid w:val="00376197"/>
    <w:rsid w:val="00381576"/>
    <w:rsid w:val="00382F66"/>
    <w:rsid w:val="003910D5"/>
    <w:rsid w:val="003B2114"/>
    <w:rsid w:val="003B4AB0"/>
    <w:rsid w:val="003C633F"/>
    <w:rsid w:val="003E58AB"/>
    <w:rsid w:val="003F5F6F"/>
    <w:rsid w:val="003F78EF"/>
    <w:rsid w:val="00404E0F"/>
    <w:rsid w:val="0041352B"/>
    <w:rsid w:val="00414392"/>
    <w:rsid w:val="0041574B"/>
    <w:rsid w:val="00426507"/>
    <w:rsid w:val="00426A1E"/>
    <w:rsid w:val="00442BE3"/>
    <w:rsid w:val="00456391"/>
    <w:rsid w:val="00476BB4"/>
    <w:rsid w:val="00482CDA"/>
    <w:rsid w:val="004B5C24"/>
    <w:rsid w:val="004C16FE"/>
    <w:rsid w:val="004C7865"/>
    <w:rsid w:val="004D71FB"/>
    <w:rsid w:val="004E1FFC"/>
    <w:rsid w:val="0050057C"/>
    <w:rsid w:val="00504BBB"/>
    <w:rsid w:val="005151A2"/>
    <w:rsid w:val="00515C94"/>
    <w:rsid w:val="00520776"/>
    <w:rsid w:val="00533B2C"/>
    <w:rsid w:val="005537AF"/>
    <w:rsid w:val="00556DAE"/>
    <w:rsid w:val="00566309"/>
    <w:rsid w:val="00566A94"/>
    <w:rsid w:val="0057156E"/>
    <w:rsid w:val="0059221A"/>
    <w:rsid w:val="0059468D"/>
    <w:rsid w:val="005A5AF8"/>
    <w:rsid w:val="005A7ECE"/>
    <w:rsid w:val="005B3EF8"/>
    <w:rsid w:val="005C16A3"/>
    <w:rsid w:val="005D1042"/>
    <w:rsid w:val="005E312C"/>
    <w:rsid w:val="005F1643"/>
    <w:rsid w:val="0060132B"/>
    <w:rsid w:val="00605848"/>
    <w:rsid w:val="006126C7"/>
    <w:rsid w:val="006436F7"/>
    <w:rsid w:val="006649B6"/>
    <w:rsid w:val="0066791F"/>
    <w:rsid w:val="00674F6A"/>
    <w:rsid w:val="00685A56"/>
    <w:rsid w:val="0069173F"/>
    <w:rsid w:val="0069269B"/>
    <w:rsid w:val="006C4F4E"/>
    <w:rsid w:val="006C6D9B"/>
    <w:rsid w:val="006D034D"/>
    <w:rsid w:val="006D5907"/>
    <w:rsid w:val="006F1FE4"/>
    <w:rsid w:val="006F2180"/>
    <w:rsid w:val="00707B08"/>
    <w:rsid w:val="00707D2C"/>
    <w:rsid w:val="00720038"/>
    <w:rsid w:val="007512B3"/>
    <w:rsid w:val="00761EA9"/>
    <w:rsid w:val="007621EC"/>
    <w:rsid w:val="00770637"/>
    <w:rsid w:val="00772BC0"/>
    <w:rsid w:val="00783162"/>
    <w:rsid w:val="007D3D1A"/>
    <w:rsid w:val="007E700B"/>
    <w:rsid w:val="007E7E25"/>
    <w:rsid w:val="007F5F4E"/>
    <w:rsid w:val="00801601"/>
    <w:rsid w:val="00832EDB"/>
    <w:rsid w:val="00851D8F"/>
    <w:rsid w:val="0085608D"/>
    <w:rsid w:val="008834DD"/>
    <w:rsid w:val="00890759"/>
    <w:rsid w:val="00891C26"/>
    <w:rsid w:val="008A2251"/>
    <w:rsid w:val="008B7724"/>
    <w:rsid w:val="008C022B"/>
    <w:rsid w:val="008E3E0F"/>
    <w:rsid w:val="008F0181"/>
    <w:rsid w:val="008F5B50"/>
    <w:rsid w:val="009043BF"/>
    <w:rsid w:val="00911216"/>
    <w:rsid w:val="00915378"/>
    <w:rsid w:val="00926270"/>
    <w:rsid w:val="0093274D"/>
    <w:rsid w:val="00975320"/>
    <w:rsid w:val="009A0F4D"/>
    <w:rsid w:val="009A465B"/>
    <w:rsid w:val="009C64C9"/>
    <w:rsid w:val="009D2327"/>
    <w:rsid w:val="009D5AB0"/>
    <w:rsid w:val="00A0745E"/>
    <w:rsid w:val="00A2754D"/>
    <w:rsid w:val="00A5684C"/>
    <w:rsid w:val="00A627BD"/>
    <w:rsid w:val="00A80548"/>
    <w:rsid w:val="00A91A56"/>
    <w:rsid w:val="00AA21B3"/>
    <w:rsid w:val="00AB2707"/>
    <w:rsid w:val="00AB4E3B"/>
    <w:rsid w:val="00AD05F9"/>
    <w:rsid w:val="00B0567A"/>
    <w:rsid w:val="00B108CD"/>
    <w:rsid w:val="00B151FE"/>
    <w:rsid w:val="00B221B2"/>
    <w:rsid w:val="00B2590A"/>
    <w:rsid w:val="00B340BE"/>
    <w:rsid w:val="00B438F1"/>
    <w:rsid w:val="00B609CC"/>
    <w:rsid w:val="00B6285F"/>
    <w:rsid w:val="00B753E1"/>
    <w:rsid w:val="00B75C2B"/>
    <w:rsid w:val="00B75E60"/>
    <w:rsid w:val="00B830DB"/>
    <w:rsid w:val="00B83F42"/>
    <w:rsid w:val="00B84D5F"/>
    <w:rsid w:val="00B90AA8"/>
    <w:rsid w:val="00BA1498"/>
    <w:rsid w:val="00BA56B9"/>
    <w:rsid w:val="00BB2618"/>
    <w:rsid w:val="00BB2A19"/>
    <w:rsid w:val="00BB4543"/>
    <w:rsid w:val="00BB7C41"/>
    <w:rsid w:val="00BC2CC5"/>
    <w:rsid w:val="00BC7F95"/>
    <w:rsid w:val="00BD6984"/>
    <w:rsid w:val="00C138FE"/>
    <w:rsid w:val="00C15D30"/>
    <w:rsid w:val="00C239E3"/>
    <w:rsid w:val="00C400CF"/>
    <w:rsid w:val="00C426C1"/>
    <w:rsid w:val="00C47BFD"/>
    <w:rsid w:val="00C50CAA"/>
    <w:rsid w:val="00C52FD7"/>
    <w:rsid w:val="00C80AEA"/>
    <w:rsid w:val="00C908CE"/>
    <w:rsid w:val="00CA3BB7"/>
    <w:rsid w:val="00CB127E"/>
    <w:rsid w:val="00CC24FB"/>
    <w:rsid w:val="00CC4B20"/>
    <w:rsid w:val="00D14A8D"/>
    <w:rsid w:val="00D22793"/>
    <w:rsid w:val="00D36525"/>
    <w:rsid w:val="00D44914"/>
    <w:rsid w:val="00D47DF2"/>
    <w:rsid w:val="00D552DD"/>
    <w:rsid w:val="00D67A0C"/>
    <w:rsid w:val="00D67EF5"/>
    <w:rsid w:val="00D83CBF"/>
    <w:rsid w:val="00D95F7B"/>
    <w:rsid w:val="00D97312"/>
    <w:rsid w:val="00DA10A4"/>
    <w:rsid w:val="00DA6DF3"/>
    <w:rsid w:val="00DB0C7D"/>
    <w:rsid w:val="00DB278F"/>
    <w:rsid w:val="00DB50D3"/>
    <w:rsid w:val="00DC27B0"/>
    <w:rsid w:val="00DD4598"/>
    <w:rsid w:val="00E3036D"/>
    <w:rsid w:val="00E3249F"/>
    <w:rsid w:val="00E3318D"/>
    <w:rsid w:val="00E563D7"/>
    <w:rsid w:val="00E66230"/>
    <w:rsid w:val="00E77EFE"/>
    <w:rsid w:val="00E85E0F"/>
    <w:rsid w:val="00E934B1"/>
    <w:rsid w:val="00E96A13"/>
    <w:rsid w:val="00EB2989"/>
    <w:rsid w:val="00EC6B5A"/>
    <w:rsid w:val="00EE3725"/>
    <w:rsid w:val="00EE55F6"/>
    <w:rsid w:val="00EF2EE9"/>
    <w:rsid w:val="00EF56FA"/>
    <w:rsid w:val="00F034B5"/>
    <w:rsid w:val="00F135BD"/>
    <w:rsid w:val="00F23CBA"/>
    <w:rsid w:val="00F46A5A"/>
    <w:rsid w:val="00F614BF"/>
    <w:rsid w:val="00F721BA"/>
    <w:rsid w:val="00F81CED"/>
    <w:rsid w:val="00FA630A"/>
    <w:rsid w:val="00FB3849"/>
    <w:rsid w:val="00FB6FF0"/>
    <w:rsid w:val="00FC50F1"/>
    <w:rsid w:val="03CA0201"/>
    <w:rsid w:val="04025811"/>
    <w:rsid w:val="0CD32DDF"/>
    <w:rsid w:val="12A93A7E"/>
    <w:rsid w:val="212206F1"/>
    <w:rsid w:val="23A87549"/>
    <w:rsid w:val="24290DFB"/>
    <w:rsid w:val="2598789E"/>
    <w:rsid w:val="2AB32EED"/>
    <w:rsid w:val="2EE85767"/>
    <w:rsid w:val="30077F63"/>
    <w:rsid w:val="312B1A2F"/>
    <w:rsid w:val="367E4439"/>
    <w:rsid w:val="3DAB63D2"/>
    <w:rsid w:val="44552EFF"/>
    <w:rsid w:val="481D46A7"/>
    <w:rsid w:val="4EB85D26"/>
    <w:rsid w:val="5BD61BE0"/>
    <w:rsid w:val="5BEA4D20"/>
    <w:rsid w:val="608F360F"/>
    <w:rsid w:val="61D557BD"/>
    <w:rsid w:val="698A0CE2"/>
    <w:rsid w:val="6C984598"/>
    <w:rsid w:val="6F2D7AE6"/>
    <w:rsid w:val="76B06CC5"/>
    <w:rsid w:val="7B0D1CD0"/>
    <w:rsid w:val="7B9C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semiHidden/>
    <w:unhideWhenUsed/>
    <w:qFormat/>
    <w:uiPriority w:val="99"/>
    <w:rPr>
      <w:color w:val="800080"/>
      <w:u w:val="single"/>
    </w:rPr>
  </w:style>
  <w:style w:type="character" w:styleId="8">
    <w:name w:val="Hyperlink"/>
    <w:semiHidden/>
    <w:unhideWhenUsed/>
    <w:qFormat/>
    <w:uiPriority w:val="99"/>
    <w:rPr>
      <w:color w:val="0000FF"/>
      <w:u w:val="single"/>
    </w:rPr>
  </w:style>
  <w:style w:type="paragraph" w:customStyle="1" w:styleId="9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0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1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2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3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4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5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16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17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18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19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0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character" w:customStyle="1" w:styleId="21">
    <w:name w:val="页眉 Char"/>
    <w:link w:val="4"/>
    <w:qFormat/>
    <w:uiPriority w:val="99"/>
    <w:rPr>
      <w:kern w:val="2"/>
      <w:sz w:val="18"/>
      <w:szCs w:val="18"/>
    </w:rPr>
  </w:style>
  <w:style w:type="character" w:customStyle="1" w:styleId="22">
    <w:name w:val="页脚 Char"/>
    <w:link w:val="3"/>
    <w:qFormat/>
    <w:uiPriority w:val="99"/>
    <w:rPr>
      <w:kern w:val="2"/>
      <w:sz w:val="18"/>
      <w:szCs w:val="18"/>
    </w:rPr>
  </w:style>
  <w:style w:type="paragraph" w:customStyle="1" w:styleId="23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4">
    <w:name w:val="xl7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color w:val="0070C0"/>
      <w:kern w:val="0"/>
      <w:sz w:val="20"/>
      <w:szCs w:val="20"/>
    </w:rPr>
  </w:style>
  <w:style w:type="paragraph" w:customStyle="1" w:styleId="25">
    <w:name w:val="xl74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color w:val="FF0000"/>
      <w:kern w:val="0"/>
      <w:sz w:val="20"/>
      <w:szCs w:val="20"/>
    </w:rPr>
  </w:style>
  <w:style w:type="character" w:customStyle="1" w:styleId="26">
    <w:name w:val="font11"/>
    <w:basedOn w:val="6"/>
    <w:qFormat/>
    <w:uiPriority w:val="0"/>
    <w:rPr>
      <w:rFonts w:hint="eastAsia" w:ascii="仿宋_GB2312" w:eastAsia="仿宋_GB2312" w:cs="仿宋_GB2312"/>
      <w:b/>
      <w:bCs/>
      <w:color w:val="000000"/>
      <w:sz w:val="21"/>
      <w:szCs w:val="21"/>
      <w:u w:val="none"/>
    </w:rPr>
  </w:style>
  <w:style w:type="character" w:customStyle="1" w:styleId="27">
    <w:name w:val="font21"/>
    <w:basedOn w:val="6"/>
    <w:qFormat/>
    <w:uiPriority w:val="0"/>
    <w:rPr>
      <w:rFonts w:hint="eastAsia" w:ascii="仿宋_GB2312" w:eastAsia="仿宋_GB2312" w:cs="仿宋_GB2312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bjtu</Company>
  <Pages>5</Pages>
  <Words>1824</Words>
  <Characters>2477</Characters>
  <Lines>18</Lines>
  <Paragraphs>5</Paragraphs>
  <TotalTime>2</TotalTime>
  <ScaleCrop>false</ScaleCrop>
  <LinksUpToDate>false</LinksUpToDate>
  <CharactersWithSpaces>2487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2023-04-14T11:58:00Z</dcterms:created>
  <dc:creator>qlma</dc:creator>
  <cp:lastModifiedBy>知心姐姐张奶奶</cp:lastModifiedBy>
  <cp:lastPrinted>2020-03-09T02:50:00Z</cp:lastPrinted>
  <dcterms:modified xsi:type="dcterms:W3CDTF">2025-03-21T09:17:42Z</dcterms:modified>
  <dc:title>关于公示2013年北京交通大学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9E32B6288BE94C86BE7D1DC0AA2AFF36_13</vt:lpwstr>
  </property>
  <property fmtid="{D5CDD505-2E9C-101B-9397-08002B2CF9AE}" pid="4" name="KSOTemplateDocerSaveRecord">
    <vt:lpwstr>eyJoZGlkIjoiODJlZDlkMmRhNDQyZjM3NjEzNTRjYWUxNTFjMmYzYmMiLCJ1c2VySWQiOiIyOTg1ODU0NDYifQ==</vt:lpwstr>
  </property>
</Properties>
</file>