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Theme="minorEastAsia" w:hAnsiTheme="minorEastAsia"/>
          <w:b/>
          <w:sz w:val="32"/>
          <w:szCs w:val="32"/>
        </w:rPr>
      </w:pPr>
      <w:r>
        <w:rPr>
          <w:rFonts w:hint="eastAsia" w:asciiTheme="minorEastAsia" w:hAnsiTheme="minorEastAsia"/>
          <w:b/>
          <w:sz w:val="32"/>
          <w:szCs w:val="32"/>
        </w:rPr>
        <w:t>推免生先修研究生课程管理与实施办法</w:t>
      </w:r>
    </w:p>
    <w:p>
      <w:pPr>
        <w:spacing w:line="600" w:lineRule="exact"/>
        <w:jc w:val="center"/>
        <w:rPr>
          <w:rFonts w:asciiTheme="minorEastAsia" w:hAnsiTheme="minorEastAsia"/>
          <w:sz w:val="30"/>
          <w:szCs w:val="30"/>
        </w:rPr>
      </w:pPr>
      <w:r>
        <w:rPr>
          <w:rFonts w:hint="eastAsia" w:asciiTheme="minorEastAsia" w:hAnsiTheme="minorEastAsia"/>
          <w:sz w:val="30"/>
          <w:szCs w:val="30"/>
        </w:rPr>
        <w:t>（2</w:t>
      </w:r>
      <w:r>
        <w:rPr>
          <w:rFonts w:asciiTheme="minorEastAsia" w:hAnsiTheme="minorEastAsia"/>
          <w:sz w:val="30"/>
          <w:szCs w:val="30"/>
        </w:rPr>
        <w:t>0</w:t>
      </w:r>
      <w:r>
        <w:rPr>
          <w:rFonts w:hint="eastAsia" w:asciiTheme="minorEastAsia" w:hAnsiTheme="minorEastAsia"/>
          <w:sz w:val="30"/>
          <w:szCs w:val="30"/>
        </w:rPr>
        <w:t>2</w:t>
      </w:r>
      <w:r>
        <w:rPr>
          <w:rFonts w:hint="eastAsia" w:asciiTheme="minorEastAsia" w:hAnsiTheme="minorEastAsia"/>
          <w:sz w:val="30"/>
          <w:szCs w:val="30"/>
          <w:lang w:val="en-US" w:eastAsia="zh-CN"/>
        </w:rPr>
        <w:t>2</w:t>
      </w:r>
      <w:r>
        <w:rPr>
          <w:rFonts w:hint="eastAsia" w:asciiTheme="minorEastAsia" w:hAnsiTheme="minorEastAsia"/>
          <w:sz w:val="30"/>
          <w:szCs w:val="30"/>
        </w:rPr>
        <w:t>年11月</w:t>
      </w:r>
      <w:r>
        <w:rPr>
          <w:rFonts w:asciiTheme="minorEastAsia" w:hAnsiTheme="minorEastAsia"/>
          <w:sz w:val="30"/>
          <w:szCs w:val="30"/>
        </w:rPr>
        <w:t>）</w:t>
      </w:r>
    </w:p>
    <w:p>
      <w:pPr>
        <w:spacing w:line="600" w:lineRule="exact"/>
        <w:jc w:val="center"/>
        <w:rPr>
          <w:rFonts w:asciiTheme="minorEastAsia" w:hAnsiTheme="minorEastAsia"/>
          <w:sz w:val="30"/>
          <w:szCs w:val="30"/>
        </w:rPr>
      </w:pP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一、适用对象</w:t>
      </w: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本办法适用于通过本科生院组织筛选，获得我校研究生推荐免试入学资格的我校在校本科生（以下简称“推免生”），用于规范这部分学生在取得免试入学资格后、研究生入学之前先修一部分研究生课程的教学与学习活动。</w:t>
      </w:r>
    </w:p>
    <w:p>
      <w:pPr>
        <w:spacing w:line="600" w:lineRule="exact"/>
        <w:ind w:firstLine="600" w:firstLineChars="200"/>
        <w:rPr>
          <w:rFonts w:asciiTheme="minorEastAsia" w:hAnsiTheme="minorEastAsia"/>
          <w:sz w:val="30"/>
          <w:szCs w:val="30"/>
        </w:rPr>
      </w:pP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二、基本原则</w:t>
      </w: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1、推免生先修研究生课程必须同普通研究生一样，通过“北京交通大学</w:t>
      </w:r>
      <w:r>
        <w:rPr>
          <w:rFonts w:asciiTheme="minorEastAsia" w:hAnsiTheme="minorEastAsia"/>
          <w:sz w:val="30"/>
          <w:szCs w:val="30"/>
        </w:rPr>
        <w:t>教务系统</w:t>
      </w:r>
      <w:r>
        <w:rPr>
          <w:rFonts w:hint="eastAsia" w:asciiTheme="minorEastAsia" w:hAnsiTheme="minorEastAsia"/>
          <w:sz w:val="30"/>
          <w:szCs w:val="30"/>
        </w:rPr>
        <w:t>”进行选课和成绩管理。</w:t>
      </w: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2、学生自愿选课，选课前应征询研究生导师意见，并参照其适用的研究生阶段培养方案，确定要选修的课程。</w:t>
      </w:r>
    </w:p>
    <w:p>
      <w:pPr>
        <w:spacing w:line="600" w:lineRule="exact"/>
        <w:ind w:firstLine="600" w:firstLineChars="200"/>
        <w:rPr>
          <w:rFonts w:asciiTheme="minorEastAsia" w:hAnsiTheme="minorEastAsia"/>
          <w:sz w:val="30"/>
          <w:szCs w:val="30"/>
        </w:rPr>
      </w:pP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三、实施办法</w:t>
      </w: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1、推免生先修研究生课程的申请</w:t>
      </w: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（1）学院研究生科负责组织本学院推免生先修研究生课程的申请工作，需在选课开始前一周完成先修申请的汇总、审核</w:t>
      </w:r>
      <w:r>
        <w:rPr>
          <w:rFonts w:hint="eastAsia" w:asciiTheme="minorEastAsia" w:hAnsiTheme="minorEastAsia"/>
          <w:sz w:val="30"/>
          <w:szCs w:val="30"/>
          <w:lang w:eastAsia="zh-CN"/>
        </w:rPr>
        <w:t>，并将申请</w:t>
      </w:r>
      <w:r>
        <w:rPr>
          <w:rFonts w:hint="eastAsia" w:asciiTheme="minorEastAsia" w:hAnsiTheme="minorEastAsia"/>
          <w:sz w:val="30"/>
          <w:szCs w:val="30"/>
        </w:rPr>
        <w:t>先修</w:t>
      </w:r>
      <w:r>
        <w:rPr>
          <w:rFonts w:hint="eastAsia" w:asciiTheme="minorEastAsia" w:hAnsiTheme="minorEastAsia"/>
          <w:sz w:val="30"/>
          <w:szCs w:val="30"/>
          <w:lang w:eastAsia="zh-CN"/>
        </w:rPr>
        <w:t>研究生课程</w:t>
      </w:r>
      <w:r>
        <w:rPr>
          <w:rFonts w:hint="eastAsia" w:asciiTheme="minorEastAsia" w:hAnsiTheme="minorEastAsia"/>
          <w:sz w:val="30"/>
          <w:szCs w:val="30"/>
        </w:rPr>
        <w:t>的推免生名单及相关信息报到研究生院培养办公室。</w:t>
      </w: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（2）有意先修研究生课程的推免生，在征得导师同意的前提下，在规定时间内，向研究生所在学院研究生科提出先修研究生课程的申请。</w:t>
      </w: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2、培养办为推免生分配临时学号，并将学生基本信息录入到“北京交通大学</w:t>
      </w:r>
      <w:r>
        <w:rPr>
          <w:rFonts w:asciiTheme="minorEastAsia" w:hAnsiTheme="minorEastAsia"/>
          <w:sz w:val="30"/>
          <w:szCs w:val="30"/>
        </w:rPr>
        <w:t>教务系统</w:t>
      </w:r>
      <w:r>
        <w:rPr>
          <w:rFonts w:hint="eastAsia" w:asciiTheme="minorEastAsia" w:hAnsiTheme="minorEastAsia"/>
          <w:sz w:val="30"/>
          <w:szCs w:val="30"/>
        </w:rPr>
        <w:t>”中，推免生用临时学号登录“北京交通大学</w:t>
      </w:r>
      <w:r>
        <w:rPr>
          <w:rFonts w:asciiTheme="minorEastAsia" w:hAnsiTheme="minorEastAsia"/>
          <w:sz w:val="30"/>
          <w:szCs w:val="30"/>
        </w:rPr>
        <w:t>教务系统</w:t>
      </w:r>
      <w:r>
        <w:rPr>
          <w:rFonts w:hint="eastAsia" w:asciiTheme="minorEastAsia" w:hAnsiTheme="minorEastAsia"/>
          <w:sz w:val="30"/>
          <w:szCs w:val="30"/>
        </w:rPr>
        <w:t>”，完成选课操作。</w:t>
      </w: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3、在研究生选课时间段内，推免生完成先修研究生课程的选课。</w:t>
      </w: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4、一旦通过“北京交通大学</w:t>
      </w:r>
      <w:r>
        <w:rPr>
          <w:rFonts w:asciiTheme="minorEastAsia" w:hAnsiTheme="minorEastAsia"/>
          <w:sz w:val="30"/>
          <w:szCs w:val="30"/>
        </w:rPr>
        <w:t>教务系统</w:t>
      </w:r>
      <w:r>
        <w:rPr>
          <w:rFonts w:hint="eastAsia" w:asciiTheme="minorEastAsia" w:hAnsiTheme="minorEastAsia"/>
          <w:sz w:val="30"/>
          <w:szCs w:val="30"/>
        </w:rPr>
        <w:t>”选定一门先修研究生课程，在课程学习期间，推免生与普通研究生等同管理，需按要求上课，完成任课教师布置的作业等，参加结课考核，方能取得课程成绩。</w:t>
      </w:r>
    </w:p>
    <w:p>
      <w:pPr>
        <w:spacing w:line="600" w:lineRule="exact"/>
        <w:ind w:firstLine="600" w:firstLineChars="200"/>
        <w:rPr>
          <w:rFonts w:hint="eastAsia" w:asciiTheme="minorEastAsia" w:hAnsiTheme="minorEastAsia" w:eastAsiaTheme="minorEastAsia"/>
          <w:sz w:val="30"/>
          <w:szCs w:val="30"/>
          <w:lang w:val="en-US" w:eastAsia="zh-CN"/>
        </w:rPr>
      </w:pPr>
      <w:r>
        <w:rPr>
          <w:rFonts w:hint="eastAsia" w:asciiTheme="minorEastAsia" w:hAnsiTheme="minorEastAsia"/>
          <w:sz w:val="30"/>
          <w:szCs w:val="30"/>
        </w:rPr>
        <w:t>5、课程成绩由任课教师录入到“北京交通大学</w:t>
      </w:r>
      <w:r>
        <w:rPr>
          <w:rFonts w:asciiTheme="minorEastAsia" w:hAnsiTheme="minorEastAsia"/>
          <w:sz w:val="30"/>
          <w:szCs w:val="30"/>
        </w:rPr>
        <w:t>教务系统</w:t>
      </w:r>
      <w:r>
        <w:rPr>
          <w:rFonts w:hint="eastAsia" w:asciiTheme="minorEastAsia" w:hAnsiTheme="minorEastAsia"/>
          <w:sz w:val="30"/>
          <w:szCs w:val="30"/>
        </w:rPr>
        <w:t>”中，等推免生入学进入研究生阶段后，由培养办将推免生先修的研究生课程及其成绩等转入其研究生学号下。</w:t>
      </w:r>
    </w:p>
    <w:p>
      <w:pPr>
        <w:spacing w:line="600" w:lineRule="exact"/>
        <w:ind w:firstLine="600" w:firstLineChars="200"/>
        <w:rPr>
          <w:rFonts w:asciiTheme="minorEastAsia" w:hAnsiTheme="minorEastAsia"/>
          <w:sz w:val="30"/>
          <w:szCs w:val="30"/>
        </w:rPr>
      </w:pP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四、其他事项与要求</w:t>
      </w: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1、分班限选的研究生课程，如：</w:t>
      </w:r>
      <w:r>
        <w:rPr>
          <w:rFonts w:hint="eastAsia" w:asciiTheme="minorEastAsia" w:hAnsiTheme="minorEastAsia"/>
          <w:b/>
          <w:bCs/>
          <w:sz w:val="30"/>
          <w:szCs w:val="30"/>
        </w:rPr>
        <w:t>研究生思想政治理论课</w:t>
      </w:r>
      <w:r>
        <w:rPr>
          <w:rFonts w:hint="eastAsia" w:asciiTheme="minorEastAsia" w:hAnsiTheme="minorEastAsia"/>
          <w:sz w:val="30"/>
          <w:szCs w:val="30"/>
        </w:rPr>
        <w:t>与</w:t>
      </w:r>
      <w:r>
        <w:rPr>
          <w:rFonts w:hint="eastAsia" w:asciiTheme="minorEastAsia" w:hAnsiTheme="minorEastAsia"/>
          <w:b/>
          <w:bCs/>
          <w:sz w:val="30"/>
          <w:szCs w:val="30"/>
        </w:rPr>
        <w:t>外国语课</w:t>
      </w:r>
      <w:r>
        <w:rPr>
          <w:rFonts w:hint="eastAsia" w:asciiTheme="minorEastAsia" w:hAnsiTheme="minorEastAsia"/>
          <w:sz w:val="30"/>
          <w:szCs w:val="30"/>
        </w:rPr>
        <w:t>，不接受先修申请。</w:t>
      </w:r>
    </w:p>
    <w:p>
      <w:pPr>
        <w:spacing w:line="600" w:lineRule="exact"/>
        <w:ind w:firstLine="600" w:firstLineChars="200"/>
        <w:rPr>
          <w:rFonts w:asciiTheme="minorEastAsia" w:hAnsiTheme="minorEastAsia"/>
          <w:sz w:val="30"/>
          <w:szCs w:val="30"/>
        </w:rPr>
      </w:pPr>
      <w:r>
        <w:rPr>
          <w:rFonts w:asciiTheme="minorEastAsia" w:hAnsiTheme="minorEastAsia"/>
          <w:sz w:val="30"/>
          <w:szCs w:val="30"/>
        </w:rPr>
        <w:t>2</w:t>
      </w:r>
      <w:r>
        <w:rPr>
          <w:rFonts w:hint="eastAsia" w:asciiTheme="minorEastAsia" w:hAnsiTheme="minorEastAsia"/>
          <w:sz w:val="30"/>
          <w:szCs w:val="30"/>
        </w:rPr>
        <w:t>、先修课程一旦选定，不接受退课，必须完成课程学习。选课结果以选课结束时的系统数据为准。</w:t>
      </w:r>
    </w:p>
    <w:p>
      <w:pPr>
        <w:spacing w:line="600" w:lineRule="exact"/>
        <w:ind w:firstLine="600" w:firstLineChars="200"/>
        <w:rPr>
          <w:rFonts w:asciiTheme="minorEastAsia" w:hAnsiTheme="minorEastAsia"/>
          <w:sz w:val="30"/>
          <w:szCs w:val="30"/>
        </w:rPr>
      </w:pPr>
      <w:r>
        <w:rPr>
          <w:rFonts w:hint="eastAsia" w:asciiTheme="minorEastAsia" w:hAnsiTheme="minorEastAsia"/>
          <w:sz w:val="30"/>
          <w:szCs w:val="30"/>
        </w:rPr>
        <w:t>3、推免生正式研究生入学后，应在规定时间内完成研究生个人培养计划的编制，并将先修的研究生课程添加到个人培养计划课程列表中。</w:t>
      </w:r>
    </w:p>
    <w:p>
      <w:pPr>
        <w:spacing w:line="600" w:lineRule="exact"/>
        <w:ind w:firstLine="600" w:firstLineChars="200"/>
        <w:rPr>
          <w:rFonts w:hint="eastAsia" w:asciiTheme="minorEastAsia" w:hAnsiTheme="minorEastAsia"/>
          <w:sz w:val="30"/>
          <w:szCs w:val="30"/>
        </w:rPr>
      </w:pPr>
      <w:r>
        <w:rPr>
          <w:rFonts w:hint="eastAsia" w:asciiTheme="minorEastAsia" w:hAnsiTheme="minorEastAsia"/>
          <w:sz w:val="30"/>
          <w:szCs w:val="30"/>
        </w:rPr>
        <w:t>4、如果研究生入学后想放弃先修过的研究生课程，请通过学院研究生科提交书面申请到研究生院培养办。</w:t>
      </w:r>
    </w:p>
    <w:p>
      <w:pPr>
        <w:spacing w:line="600" w:lineRule="exact"/>
        <w:ind w:firstLine="600" w:firstLineChars="200"/>
        <w:rPr>
          <w:rFonts w:hint="eastAsia" w:asciiTheme="minorEastAsia" w:hAnsiTheme="minorEastAsia"/>
          <w:sz w:val="30"/>
          <w:szCs w:val="30"/>
        </w:rPr>
      </w:pPr>
      <w:r>
        <w:rPr>
          <w:rFonts w:hint="eastAsia" w:asciiTheme="minorEastAsia" w:hAnsiTheme="minorEastAsia"/>
          <w:sz w:val="30"/>
          <w:szCs w:val="30"/>
          <w:lang w:val="en-US" w:eastAsia="zh-CN"/>
        </w:rPr>
        <w:t>5、推免生临时学号仅限使用一学期（获得推免生资格后的一学期），进入研究生阶段后需使用研究生正式学号进行选课，否则选课结果无效。</w:t>
      </w:r>
    </w:p>
    <w:p>
      <w:pPr>
        <w:spacing w:line="600" w:lineRule="exact"/>
        <w:rPr>
          <w:rFonts w:asciiTheme="minorEastAsia" w:hAnsiTheme="minorEastAsia"/>
          <w:sz w:val="30"/>
          <w:szCs w:val="30"/>
        </w:rPr>
      </w:pPr>
    </w:p>
    <w:p>
      <w:pPr>
        <w:spacing w:line="600" w:lineRule="exact"/>
        <w:jc w:val="right"/>
        <w:rPr>
          <w:rFonts w:hint="eastAsia" w:asciiTheme="minorEastAsia" w:hAnsiTheme="minorEastAsia"/>
          <w:sz w:val="30"/>
          <w:szCs w:val="30"/>
          <w:lang w:eastAsia="zh-CN"/>
        </w:rPr>
      </w:pPr>
    </w:p>
    <w:p>
      <w:pPr>
        <w:spacing w:line="600" w:lineRule="exact"/>
        <w:jc w:val="center"/>
        <w:rPr>
          <w:rFonts w:asciiTheme="minorEastAsia" w:hAnsiTheme="minorEastAsia"/>
          <w:sz w:val="30"/>
          <w:szCs w:val="30"/>
        </w:rPr>
      </w:pPr>
      <w:r>
        <w:rPr>
          <w:rFonts w:hint="eastAsia" w:asciiTheme="minorEastAsia" w:hAnsiTheme="minorEastAsia"/>
          <w:sz w:val="30"/>
          <w:szCs w:val="30"/>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BiMGY2NjUwMGIyMGQ2NWY2YThlNDk0OTA4ZWQyZmEifQ=="/>
  </w:docVars>
  <w:rsids>
    <w:rsidRoot w:val="00B2485B"/>
    <w:rsid w:val="000655CC"/>
    <w:rsid w:val="00107013"/>
    <w:rsid w:val="00116611"/>
    <w:rsid w:val="001C0FDF"/>
    <w:rsid w:val="00226F99"/>
    <w:rsid w:val="0026292D"/>
    <w:rsid w:val="00294AA0"/>
    <w:rsid w:val="00312BAE"/>
    <w:rsid w:val="00317BF3"/>
    <w:rsid w:val="00327E8E"/>
    <w:rsid w:val="00394B65"/>
    <w:rsid w:val="00480CDD"/>
    <w:rsid w:val="004D64C3"/>
    <w:rsid w:val="00585CC0"/>
    <w:rsid w:val="005A1BA1"/>
    <w:rsid w:val="005E24EA"/>
    <w:rsid w:val="00617175"/>
    <w:rsid w:val="006A7FD2"/>
    <w:rsid w:val="006E4C0A"/>
    <w:rsid w:val="00707980"/>
    <w:rsid w:val="007570AE"/>
    <w:rsid w:val="00760B3D"/>
    <w:rsid w:val="00797547"/>
    <w:rsid w:val="007F5BD1"/>
    <w:rsid w:val="008115C5"/>
    <w:rsid w:val="008E334E"/>
    <w:rsid w:val="00992DC6"/>
    <w:rsid w:val="009A6222"/>
    <w:rsid w:val="009B496C"/>
    <w:rsid w:val="009F2F7F"/>
    <w:rsid w:val="00A15FA7"/>
    <w:rsid w:val="00A30BCB"/>
    <w:rsid w:val="00A46FD4"/>
    <w:rsid w:val="00AA02A6"/>
    <w:rsid w:val="00AC1928"/>
    <w:rsid w:val="00AF35BC"/>
    <w:rsid w:val="00B2485B"/>
    <w:rsid w:val="00B679DC"/>
    <w:rsid w:val="00BD0F2B"/>
    <w:rsid w:val="00C068ED"/>
    <w:rsid w:val="00C224B2"/>
    <w:rsid w:val="00C364C7"/>
    <w:rsid w:val="00C52997"/>
    <w:rsid w:val="00C86380"/>
    <w:rsid w:val="00CE653B"/>
    <w:rsid w:val="00DD109F"/>
    <w:rsid w:val="00E35A10"/>
    <w:rsid w:val="00EA1A5F"/>
    <w:rsid w:val="00ED3E43"/>
    <w:rsid w:val="00F17A0D"/>
    <w:rsid w:val="00F63AF9"/>
    <w:rsid w:val="00FE59E3"/>
    <w:rsid w:val="00FE5EB1"/>
    <w:rsid w:val="0E825B65"/>
    <w:rsid w:val="10561CE7"/>
    <w:rsid w:val="133763F8"/>
    <w:rsid w:val="2734580E"/>
    <w:rsid w:val="2F5857D9"/>
    <w:rsid w:val="3A6C3D31"/>
    <w:rsid w:val="3CAE79E8"/>
    <w:rsid w:val="5E076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yjsy</Company>
  <Pages>3</Pages>
  <Words>934</Words>
  <Characters>938</Characters>
  <Lines>7</Lines>
  <Paragraphs>2</Paragraphs>
  <TotalTime>24</TotalTime>
  <ScaleCrop>false</ScaleCrop>
  <LinksUpToDate>false</LinksUpToDate>
  <CharactersWithSpaces>938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2021-11-26T09:05:00Z</dcterms:created>
  <dc:creator>zpj</dc:creator>
  <cp:lastModifiedBy>邹茜阳</cp:lastModifiedBy>
  <dcterms:modified xsi:type="dcterms:W3CDTF">2023-11-28T08:04:42Z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AEA25793308546D9A5986F63D2507F81</vt:lpwstr>
  </property>
</Properties>
</file>