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691" w:rsidRPr="00C46BFF" w:rsidRDefault="00C10DD0" w:rsidP="00C46BFF">
      <w:pPr>
        <w:ind w:leftChars="-202" w:left="-424"/>
        <w:jc w:val="center"/>
        <w:rPr>
          <w:rFonts w:ascii="黑体" w:eastAsia="黑体" w:hAnsi="黑体" w:hint="eastAsia"/>
          <w:b/>
          <w:sz w:val="36"/>
          <w:szCs w:val="36"/>
        </w:rPr>
      </w:pPr>
      <w:r w:rsidRPr="00C46BFF">
        <w:rPr>
          <w:rFonts w:ascii="黑体" w:eastAsia="黑体" w:hAnsi="黑体" w:hint="eastAsia"/>
          <w:b/>
          <w:sz w:val="36"/>
          <w:szCs w:val="36"/>
        </w:rPr>
        <w:t>20</w:t>
      </w:r>
      <w:r w:rsidR="00CA4E6D">
        <w:rPr>
          <w:rFonts w:ascii="黑体" w:eastAsia="黑体" w:hAnsi="黑体"/>
          <w:b/>
          <w:sz w:val="36"/>
          <w:szCs w:val="36"/>
        </w:rPr>
        <w:t>20</w:t>
      </w:r>
      <w:r w:rsidRPr="00C46BFF">
        <w:rPr>
          <w:rFonts w:ascii="黑体" w:eastAsia="黑体" w:hAnsi="黑体" w:hint="eastAsia"/>
          <w:b/>
          <w:sz w:val="36"/>
          <w:szCs w:val="36"/>
        </w:rPr>
        <w:t>年</w:t>
      </w:r>
      <w:r w:rsidR="00B63B62" w:rsidRPr="00B63B62">
        <w:rPr>
          <w:rFonts w:ascii="黑体" w:eastAsia="黑体" w:hAnsi="黑体" w:hint="eastAsia"/>
          <w:b/>
          <w:sz w:val="36"/>
          <w:szCs w:val="36"/>
        </w:rPr>
        <w:t>第六届北京交通大学经济管理学院案例分析大赛</w:t>
      </w:r>
      <w:r w:rsidR="00BC2B98">
        <w:rPr>
          <w:rFonts w:ascii="黑体" w:eastAsia="黑体" w:hAnsi="黑体" w:hint="eastAsia"/>
          <w:b/>
          <w:sz w:val="36"/>
          <w:szCs w:val="36"/>
        </w:rPr>
        <w:t>决赛</w:t>
      </w:r>
      <w:r w:rsidR="00BC2B98">
        <w:rPr>
          <w:rFonts w:ascii="黑体" w:eastAsia="黑体" w:hAnsi="黑体"/>
          <w:b/>
          <w:sz w:val="36"/>
          <w:szCs w:val="36"/>
        </w:rPr>
        <w:t>比赛规则</w:t>
      </w:r>
    </w:p>
    <w:p w:rsidR="00C46BFF" w:rsidRDefault="00C46BFF" w:rsidP="00C46BFF">
      <w:pPr>
        <w:ind w:leftChars="-202" w:left="-424"/>
        <w:jc w:val="center"/>
        <w:rPr>
          <w:rFonts w:ascii="黑体" w:eastAsia="黑体" w:hAnsi="黑体"/>
          <w:b/>
          <w:sz w:val="48"/>
          <w:szCs w:val="48"/>
        </w:rPr>
      </w:pPr>
    </w:p>
    <w:p w:rsidR="006D5BCA" w:rsidRPr="00BC2B98" w:rsidRDefault="000C1005" w:rsidP="00BC2B98">
      <w:pPr>
        <w:spacing w:line="360" w:lineRule="auto"/>
        <w:outlineLvl w:val="0"/>
        <w:rPr>
          <w:rFonts w:asciiTheme="majorEastAsia" w:eastAsiaTheme="majorEastAsia" w:hAnsiTheme="majorEastAsia"/>
          <w:b/>
          <w:sz w:val="24"/>
          <w:szCs w:val="24"/>
        </w:rPr>
      </w:pPr>
      <w:r w:rsidRPr="00BC2B98">
        <w:rPr>
          <w:rFonts w:asciiTheme="majorEastAsia" w:eastAsiaTheme="majorEastAsia" w:hAnsiTheme="majorEastAsia" w:hint="eastAsia"/>
          <w:b/>
          <w:sz w:val="24"/>
          <w:szCs w:val="24"/>
        </w:rPr>
        <w:t>一、</w:t>
      </w:r>
      <w:r w:rsidR="00B25C15" w:rsidRPr="00BC2B98">
        <w:rPr>
          <w:rFonts w:asciiTheme="majorEastAsia" w:eastAsiaTheme="majorEastAsia" w:hAnsiTheme="majorEastAsia" w:hint="eastAsia"/>
          <w:b/>
          <w:sz w:val="24"/>
          <w:szCs w:val="24"/>
        </w:rPr>
        <w:t>比赛规则</w:t>
      </w:r>
    </w:p>
    <w:p w:rsidR="00B25C15" w:rsidRPr="00D231B8" w:rsidRDefault="00D231B8" w:rsidP="00D231B8">
      <w:pPr>
        <w:pStyle w:val="a6"/>
        <w:numPr>
          <w:ilvl w:val="0"/>
          <w:numId w:val="13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D231B8">
        <w:rPr>
          <w:rFonts w:asciiTheme="majorEastAsia" w:eastAsiaTheme="majorEastAsia" w:hAnsiTheme="majorEastAsia" w:hint="eastAsia"/>
          <w:sz w:val="24"/>
          <w:szCs w:val="24"/>
        </w:rPr>
        <w:t>现场PK</w:t>
      </w:r>
      <w:r w:rsidR="00B25C15" w:rsidRPr="00D231B8">
        <w:rPr>
          <w:rFonts w:asciiTheme="majorEastAsia" w:eastAsiaTheme="majorEastAsia" w:hAnsiTheme="majorEastAsia" w:hint="eastAsia"/>
          <w:sz w:val="24"/>
          <w:szCs w:val="24"/>
        </w:rPr>
        <w:t>（30分钟）</w:t>
      </w:r>
    </w:p>
    <w:p w:rsidR="00B25C15" w:rsidRPr="00B25C15" w:rsidRDefault="00B25C15" w:rsidP="00B25C15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B25C15">
        <w:rPr>
          <w:rFonts w:asciiTheme="majorEastAsia" w:eastAsiaTheme="majorEastAsia" w:hAnsiTheme="majorEastAsia" w:hint="eastAsia"/>
          <w:sz w:val="24"/>
          <w:szCs w:val="24"/>
        </w:rPr>
        <w:t>1）按照组委会给定的</w:t>
      </w:r>
      <w:r w:rsidR="00A72E3D">
        <w:rPr>
          <w:rFonts w:asciiTheme="majorEastAsia" w:eastAsiaTheme="majorEastAsia" w:hAnsiTheme="majorEastAsia" w:hint="eastAsia"/>
          <w:sz w:val="24"/>
          <w:szCs w:val="24"/>
        </w:rPr>
        <w:t>案例</w:t>
      </w:r>
      <w:r w:rsidRPr="00B25C15">
        <w:rPr>
          <w:rFonts w:asciiTheme="majorEastAsia" w:eastAsiaTheme="majorEastAsia" w:hAnsiTheme="majorEastAsia" w:hint="eastAsia"/>
          <w:sz w:val="24"/>
          <w:szCs w:val="24"/>
        </w:rPr>
        <w:t>，晋级决赛的队伍每队需准备一个成熟的</w:t>
      </w:r>
      <w:r w:rsidR="0025065D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B25C15">
        <w:rPr>
          <w:rFonts w:asciiTheme="majorEastAsia" w:eastAsiaTheme="majorEastAsia" w:hAnsiTheme="majorEastAsia" w:hint="eastAsia"/>
          <w:sz w:val="24"/>
          <w:szCs w:val="24"/>
        </w:rPr>
        <w:t>有独到见解的案例</w:t>
      </w:r>
      <w:r w:rsidR="0025065D">
        <w:rPr>
          <w:rFonts w:asciiTheme="majorEastAsia" w:eastAsiaTheme="majorEastAsia" w:hAnsiTheme="majorEastAsia" w:hint="eastAsia"/>
          <w:sz w:val="24"/>
          <w:szCs w:val="24"/>
        </w:rPr>
        <w:t>方案</w:t>
      </w:r>
      <w:r w:rsidRPr="00B25C15">
        <w:rPr>
          <w:rFonts w:asciiTheme="majorEastAsia" w:eastAsiaTheme="majorEastAsia" w:hAnsiTheme="majorEastAsia" w:hint="eastAsia"/>
          <w:sz w:val="24"/>
          <w:szCs w:val="24"/>
        </w:rPr>
        <w:t>分析报告（ppt版），并做现场陈述汇报。</w:t>
      </w:r>
    </w:p>
    <w:p w:rsidR="00B25C15" w:rsidRPr="005F4361" w:rsidRDefault="00B25C15" w:rsidP="00B25C15">
      <w:pPr>
        <w:autoSpaceDE w:val="0"/>
        <w:autoSpaceDN w:val="0"/>
        <w:adjustRightInd w:val="0"/>
        <w:spacing w:line="360" w:lineRule="auto"/>
        <w:ind w:firstLine="540"/>
        <w:jc w:val="left"/>
        <w:rPr>
          <w:rFonts w:asciiTheme="minorEastAsia" w:hAnsiTheme="minorEastAsia" w:cs="MicrosoftYaHei-Identity-H"/>
          <w:kern w:val="0"/>
          <w:sz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①甲乙两队上场，甲队陈述，乙队针对甲队陈述提问；乙队陈述，甲队针对乙队陈述提问。</w:t>
      </w:r>
      <w:bookmarkStart w:id="0" w:name="_GoBack"/>
      <w:bookmarkEnd w:id="0"/>
    </w:p>
    <w:p w:rsidR="00B25C15" w:rsidRPr="005F4361" w:rsidRDefault="00B25C15" w:rsidP="00B25C15">
      <w:pPr>
        <w:autoSpaceDE w:val="0"/>
        <w:autoSpaceDN w:val="0"/>
        <w:adjustRightInd w:val="0"/>
        <w:spacing w:line="360" w:lineRule="auto"/>
        <w:ind w:firstLine="540"/>
        <w:jc w:val="left"/>
        <w:rPr>
          <w:rFonts w:asciiTheme="minorEastAsia" w:hAnsiTheme="minorEastAsia" w:cs="MicrosoftYaHei-Identity-H"/>
          <w:kern w:val="0"/>
          <w:sz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②台上4人均需陈述，第四位陈述者要有总结性发言。陈述时间为10分钟，问答环节为5分钟，每次提问只能提一个问题且不得超过30秒。每次问答时间共2分钟。问答双方请起立。</w:t>
      </w:r>
    </w:p>
    <w:p w:rsidR="00B25C15" w:rsidRPr="005F4361" w:rsidRDefault="00B25C15" w:rsidP="00B25C15">
      <w:pPr>
        <w:autoSpaceDE w:val="0"/>
        <w:autoSpaceDN w:val="0"/>
        <w:adjustRightInd w:val="0"/>
        <w:spacing w:line="360" w:lineRule="auto"/>
        <w:ind w:firstLine="540"/>
        <w:jc w:val="left"/>
        <w:rPr>
          <w:rFonts w:asciiTheme="minorEastAsia" w:hAnsiTheme="minorEastAsia" w:cs="MicrosoftYaHei-Identity-H"/>
          <w:kern w:val="0"/>
          <w:sz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③台上提问者可指定对方某位队员回答，被指定队员回答完毕后，其他台上或台下队员方可补充，如有两名及以上者举手补充，由主持人指定补充回答队员。不能连续提问某位指定队员。</w:t>
      </w:r>
    </w:p>
    <w:p w:rsidR="00B25C15" w:rsidRPr="00712656" w:rsidRDefault="00D231B8" w:rsidP="00D231B8">
      <w:pPr>
        <w:pStyle w:val="a6"/>
        <w:numPr>
          <w:ilvl w:val="0"/>
          <w:numId w:val="13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D231B8">
        <w:rPr>
          <w:rFonts w:asciiTheme="majorEastAsia" w:eastAsiaTheme="majorEastAsia" w:hAnsiTheme="majorEastAsia" w:hint="eastAsia"/>
          <w:sz w:val="24"/>
          <w:szCs w:val="24"/>
        </w:rPr>
        <w:t>评委</w:t>
      </w:r>
      <w:r w:rsidR="00B25C15" w:rsidRPr="00D231B8">
        <w:rPr>
          <w:rFonts w:asciiTheme="majorEastAsia" w:eastAsiaTheme="majorEastAsia" w:hAnsiTheme="majorEastAsia" w:hint="eastAsia"/>
          <w:sz w:val="24"/>
          <w:szCs w:val="24"/>
        </w:rPr>
        <w:t>问答</w:t>
      </w:r>
      <w:r w:rsidR="00007968" w:rsidRPr="005F4361">
        <w:rPr>
          <w:rFonts w:asciiTheme="minorEastAsia" w:hAnsiTheme="minorEastAsia" w:cs="MicrosoftYaHei-Identity-H" w:hint="eastAsia"/>
          <w:kern w:val="0"/>
          <w:sz w:val="24"/>
        </w:rPr>
        <w:t>（</w:t>
      </w:r>
      <w:r w:rsidR="00007968">
        <w:rPr>
          <w:rFonts w:asciiTheme="minorEastAsia" w:hAnsiTheme="minorEastAsia" w:cs="MicrosoftYaHei-Identity-H" w:hint="eastAsia"/>
          <w:kern w:val="0"/>
          <w:sz w:val="24"/>
        </w:rPr>
        <w:t>10</w:t>
      </w:r>
      <w:r w:rsidR="00007968" w:rsidRPr="005F4361">
        <w:rPr>
          <w:rFonts w:asciiTheme="minorEastAsia" w:hAnsiTheme="minorEastAsia" w:cs="MicrosoftYaHei-Identity-H" w:hint="eastAsia"/>
          <w:kern w:val="0"/>
          <w:sz w:val="24"/>
        </w:rPr>
        <w:t>分钟）</w:t>
      </w:r>
    </w:p>
    <w:p w:rsidR="00B25C15" w:rsidRPr="005F4361" w:rsidRDefault="00A72E3D" w:rsidP="00B25C15">
      <w:pPr>
        <w:autoSpaceDE w:val="0"/>
        <w:autoSpaceDN w:val="0"/>
        <w:adjustRightInd w:val="0"/>
        <w:spacing w:line="360" w:lineRule="auto"/>
        <w:ind w:firstLineChars="250" w:firstLine="600"/>
        <w:jc w:val="left"/>
        <w:rPr>
          <w:rFonts w:asciiTheme="minorEastAsia" w:hAnsiTheme="minorEastAsia" w:cs="MicrosoftYaHei-Identity-H"/>
          <w:kern w:val="0"/>
          <w:sz w:val="24"/>
        </w:rPr>
      </w:pPr>
      <w:r>
        <w:rPr>
          <w:rFonts w:asciiTheme="minorEastAsia" w:hAnsiTheme="minorEastAsia" w:cs="MicrosoftYaHei-Identity-H" w:hint="eastAsia"/>
          <w:kern w:val="0"/>
          <w:sz w:val="24"/>
        </w:rPr>
        <w:t>由</w:t>
      </w:r>
      <w:r w:rsidR="00007968">
        <w:rPr>
          <w:rFonts w:asciiTheme="minorEastAsia" w:hAnsiTheme="minorEastAsia" w:cs="MicrosoftYaHei-Identity-H" w:hint="eastAsia"/>
          <w:kern w:val="0"/>
          <w:sz w:val="24"/>
        </w:rPr>
        <w:t>评委向台上队伍提问</w:t>
      </w:r>
      <w:r w:rsidR="00B25C15">
        <w:rPr>
          <w:rFonts w:asciiTheme="minorEastAsia" w:hAnsiTheme="minorEastAsia" w:cs="MicrosoftYaHei-Identity-H" w:hint="eastAsia"/>
          <w:kern w:val="0"/>
          <w:sz w:val="24"/>
        </w:rPr>
        <w:t>10</w:t>
      </w:r>
      <w:r w:rsidR="00007968">
        <w:rPr>
          <w:rFonts w:asciiTheme="minorEastAsia" w:hAnsiTheme="minorEastAsia" w:cs="MicrosoftYaHei-Identity-H" w:hint="eastAsia"/>
          <w:kern w:val="0"/>
          <w:sz w:val="24"/>
        </w:rPr>
        <w:t>分钟</w:t>
      </w:r>
      <w:r w:rsidR="00B25C15" w:rsidRPr="005F4361">
        <w:rPr>
          <w:rFonts w:asciiTheme="minorEastAsia" w:hAnsiTheme="minorEastAsia" w:cs="MicrosoftYaHei-Identity-H" w:hint="eastAsia"/>
          <w:kern w:val="0"/>
          <w:sz w:val="24"/>
        </w:rPr>
        <w:t>。</w:t>
      </w:r>
    </w:p>
    <w:p w:rsidR="00B25C15" w:rsidRPr="005F4361" w:rsidRDefault="00B25C15" w:rsidP="00B25C15">
      <w:pPr>
        <w:autoSpaceDE w:val="0"/>
        <w:autoSpaceDN w:val="0"/>
        <w:adjustRightInd w:val="0"/>
        <w:spacing w:line="360" w:lineRule="auto"/>
        <w:ind w:firstLineChars="250" w:firstLine="600"/>
        <w:jc w:val="left"/>
        <w:rPr>
          <w:rFonts w:asciiTheme="minorEastAsia" w:hAnsiTheme="minorEastAsia" w:cs="MicrosoftYaHei-Identity-H"/>
          <w:kern w:val="0"/>
          <w:sz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评委提问不限时间，但请尽可能简短。问答共</w:t>
      </w:r>
      <w:r w:rsidR="00A72E3D">
        <w:rPr>
          <w:rFonts w:asciiTheme="minorEastAsia" w:hAnsiTheme="minorEastAsia" w:cs="MicrosoftYaHei-Identity-H" w:hint="eastAsia"/>
          <w:kern w:val="0"/>
          <w:sz w:val="24"/>
        </w:rPr>
        <w:t>10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分钟。台上队伍回答请起立，每次回答时间不得超过</w:t>
      </w:r>
      <w:r w:rsidRPr="005F4361">
        <w:rPr>
          <w:rFonts w:asciiTheme="minorEastAsia" w:hAnsiTheme="minorEastAsia" w:cs="MicrosoftYaHei-Identity-H"/>
          <w:kern w:val="0"/>
          <w:sz w:val="24"/>
        </w:rPr>
        <w:t>2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分钟。如果评委没有问题，主持人可以取消或提前结束评委提问环节。</w:t>
      </w:r>
    </w:p>
    <w:p w:rsidR="00B25C15" w:rsidRPr="00712656" w:rsidRDefault="00B25C15" w:rsidP="00D231B8">
      <w:pPr>
        <w:pStyle w:val="a6"/>
        <w:numPr>
          <w:ilvl w:val="0"/>
          <w:numId w:val="13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712656">
        <w:rPr>
          <w:rFonts w:asciiTheme="majorEastAsia" w:eastAsiaTheme="majorEastAsia" w:hAnsiTheme="majorEastAsia" w:hint="eastAsia"/>
          <w:sz w:val="24"/>
          <w:szCs w:val="24"/>
        </w:rPr>
        <w:t>将</w:t>
      </w:r>
      <w:r w:rsidR="0025065D">
        <w:rPr>
          <w:rFonts w:asciiTheme="majorEastAsia" w:eastAsiaTheme="majorEastAsia" w:hAnsiTheme="majorEastAsia" w:hint="eastAsia"/>
          <w:sz w:val="24"/>
          <w:szCs w:val="24"/>
        </w:rPr>
        <w:t>成绩进行</w:t>
      </w:r>
      <w:r w:rsidRPr="00712656">
        <w:rPr>
          <w:rFonts w:asciiTheme="majorEastAsia" w:eastAsiaTheme="majorEastAsia" w:hAnsiTheme="majorEastAsia" w:hint="eastAsia"/>
          <w:sz w:val="24"/>
          <w:szCs w:val="24"/>
        </w:rPr>
        <w:t>汇总</w:t>
      </w:r>
    </w:p>
    <w:p w:rsidR="0025065D" w:rsidRDefault="00B25C15" w:rsidP="00B25C15">
      <w:pPr>
        <w:spacing w:line="360" w:lineRule="auto"/>
        <w:ind w:firstLineChars="177" w:firstLine="425"/>
        <w:rPr>
          <w:rFonts w:asciiTheme="minorEastAsia" w:hAnsiTheme="minorEastAsia" w:cs="MicrosoftYaHei-Identity-H"/>
          <w:kern w:val="0"/>
          <w:sz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每支参赛队伍的分数为两个环节得分的加总。其中，</w:t>
      </w:r>
      <w:r w:rsidR="002A35EE">
        <w:rPr>
          <w:rFonts w:asciiTheme="minorEastAsia" w:hAnsiTheme="minorEastAsia" w:cs="MicrosoftYaHei-Identity-H" w:hint="eastAsia"/>
          <w:kern w:val="0"/>
          <w:sz w:val="24"/>
        </w:rPr>
        <w:t>案例分析</w:t>
      </w:r>
      <w:r>
        <w:rPr>
          <w:rFonts w:asciiTheme="minorEastAsia" w:hAnsiTheme="minorEastAsia" w:cs="MicrosoftYaHei-Identity-H" w:hint="eastAsia"/>
          <w:kern w:val="0"/>
          <w:sz w:val="24"/>
        </w:rPr>
        <w:t>评审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环节分值为</w:t>
      </w:r>
      <w:r w:rsidR="002B2652">
        <w:rPr>
          <w:rFonts w:asciiTheme="minorEastAsia" w:hAnsiTheme="minorEastAsia" w:cs="MicrosoftYaHei-Identity-H" w:hint="eastAsia"/>
          <w:kern w:val="0"/>
          <w:sz w:val="24"/>
        </w:rPr>
        <w:t>60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分，评分标准及要点参见</w:t>
      </w:r>
      <w:r>
        <w:rPr>
          <w:rFonts w:asciiTheme="minorEastAsia" w:hAnsiTheme="minorEastAsia" w:cs="MicrosoftYaHei-Identity-H" w:hint="eastAsia"/>
          <w:kern w:val="0"/>
          <w:sz w:val="24"/>
        </w:rPr>
        <w:t>评审阶段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评分表；现场</w:t>
      </w:r>
      <w:r w:rsidR="002A35EE">
        <w:rPr>
          <w:rFonts w:asciiTheme="minorEastAsia" w:hAnsiTheme="minorEastAsia" w:cs="MicrosoftYaHei-Identity-H" w:hint="eastAsia"/>
          <w:kern w:val="0"/>
          <w:sz w:val="24"/>
        </w:rPr>
        <w:t>表现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环节分值为</w:t>
      </w:r>
      <w:r w:rsidR="002B2652">
        <w:rPr>
          <w:rFonts w:asciiTheme="minorEastAsia" w:hAnsiTheme="minorEastAsia" w:cs="MicrosoftYaHei-Identity-H" w:hint="eastAsia"/>
          <w:kern w:val="0"/>
          <w:sz w:val="24"/>
        </w:rPr>
        <w:t>40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分，评分标准及要点参见现场</w:t>
      </w:r>
      <w:r>
        <w:rPr>
          <w:rFonts w:asciiTheme="minorEastAsia" w:hAnsiTheme="minorEastAsia" w:cs="MicrosoftYaHei-Identity-H" w:hint="eastAsia"/>
          <w:kern w:val="0"/>
          <w:sz w:val="24"/>
        </w:rPr>
        <w:t>阶段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评分表。</w:t>
      </w:r>
    </w:p>
    <w:p w:rsidR="00B25C15" w:rsidRPr="00552B81" w:rsidRDefault="00B25C15" w:rsidP="00B25C15">
      <w:pPr>
        <w:spacing w:line="360" w:lineRule="auto"/>
        <w:ind w:firstLineChars="177" w:firstLine="425"/>
        <w:rPr>
          <w:rFonts w:asciiTheme="majorEastAsia" w:eastAsiaTheme="majorEastAsia" w:hAnsiTheme="majorEastAsia"/>
          <w:sz w:val="24"/>
          <w:szCs w:val="24"/>
        </w:rPr>
      </w:pPr>
      <w:r w:rsidRPr="005F4361">
        <w:rPr>
          <w:rFonts w:asciiTheme="minorEastAsia" w:hAnsiTheme="minorEastAsia" w:cs="MicrosoftYaHei-Identity-H" w:hint="eastAsia"/>
          <w:kern w:val="0"/>
          <w:sz w:val="24"/>
        </w:rPr>
        <w:t>参赛队伍于现场比赛正式开始前</w:t>
      </w:r>
      <w:r w:rsidR="00C70CFE" w:rsidRPr="00C70CFE">
        <w:rPr>
          <w:rFonts w:asciiTheme="minorEastAsia" w:hAnsiTheme="minorEastAsia" w:cs="MicrosoftYaHei-Identity-H" w:hint="eastAsia"/>
          <w:b/>
          <w:kern w:val="0"/>
          <w:sz w:val="24"/>
        </w:rPr>
        <w:t>1</w:t>
      </w:r>
      <w:r w:rsidR="00C70CFE" w:rsidRPr="005F4361">
        <w:rPr>
          <w:rFonts w:asciiTheme="minorEastAsia" w:hAnsiTheme="minorEastAsia" w:cs="MicrosoftYaHei-Identity-H" w:hint="eastAsia"/>
          <w:kern w:val="0"/>
          <w:sz w:val="24"/>
        </w:rPr>
        <w:t>小时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提交案例分析报告</w:t>
      </w:r>
      <w:r w:rsidR="00007968">
        <w:rPr>
          <w:rFonts w:asciiTheme="minorEastAsia" w:hAnsiTheme="minorEastAsia" w:cs="MicrosoftYaHei-Identity-H" w:hint="eastAsia"/>
          <w:kern w:val="0"/>
          <w:sz w:val="24"/>
        </w:rPr>
        <w:t>（纸质版）</w:t>
      </w:r>
      <w:r w:rsidRPr="005F4361">
        <w:rPr>
          <w:rFonts w:asciiTheme="minorEastAsia" w:hAnsiTheme="minorEastAsia" w:cs="MicrosoftYaHei-Identity-H" w:hint="eastAsia"/>
          <w:kern w:val="0"/>
          <w:sz w:val="24"/>
        </w:rPr>
        <w:t>，逾期未交者取消比赛资格</w:t>
      </w:r>
      <w:r w:rsidR="00A72E3D">
        <w:rPr>
          <w:rFonts w:asciiTheme="minorEastAsia" w:hAnsiTheme="minorEastAsia" w:cs="MicrosoftYaHei-Identity-H" w:hint="eastAsia"/>
          <w:kern w:val="0"/>
          <w:sz w:val="24"/>
        </w:rPr>
        <w:t>。</w:t>
      </w:r>
    </w:p>
    <w:p w:rsidR="00E22377" w:rsidRDefault="00E22377">
      <w:pPr>
        <w:widowControl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sectPr w:rsidR="00E22377" w:rsidSect="00311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EB3" w:rsidRDefault="00CD0EB3" w:rsidP="00DE01E1">
      <w:r>
        <w:separator/>
      </w:r>
    </w:p>
  </w:endnote>
  <w:endnote w:type="continuationSeparator" w:id="0">
    <w:p w:rsidR="00CD0EB3" w:rsidRDefault="00CD0EB3" w:rsidP="00DE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-Identity-H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EB3" w:rsidRDefault="00CD0EB3" w:rsidP="00DE01E1">
      <w:r>
        <w:separator/>
      </w:r>
    </w:p>
  </w:footnote>
  <w:footnote w:type="continuationSeparator" w:id="0">
    <w:p w:rsidR="00CD0EB3" w:rsidRDefault="00CD0EB3" w:rsidP="00DE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D2BA6"/>
    <w:multiLevelType w:val="hybridMultilevel"/>
    <w:tmpl w:val="54A83BF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4DF6C15"/>
    <w:multiLevelType w:val="hybridMultilevel"/>
    <w:tmpl w:val="7B7A5336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1DCD6C53"/>
    <w:multiLevelType w:val="hybridMultilevel"/>
    <w:tmpl w:val="F22C306A"/>
    <w:lvl w:ilvl="0" w:tplc="16BC9704">
      <w:start w:val="1"/>
      <w:numFmt w:val="decimal"/>
      <w:lvlText w:val="%1、"/>
      <w:lvlJc w:val="left"/>
      <w:pPr>
        <w:ind w:left="1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6" w:hanging="420"/>
      </w:pPr>
    </w:lvl>
    <w:lvl w:ilvl="2" w:tplc="0409001B" w:tentative="1">
      <w:start w:val="1"/>
      <w:numFmt w:val="lowerRoman"/>
      <w:lvlText w:val="%3."/>
      <w:lvlJc w:val="right"/>
      <w:pPr>
        <w:ind w:left="1046" w:hanging="420"/>
      </w:pPr>
    </w:lvl>
    <w:lvl w:ilvl="3" w:tplc="0409000F" w:tentative="1">
      <w:start w:val="1"/>
      <w:numFmt w:val="decimal"/>
      <w:lvlText w:val="%4."/>
      <w:lvlJc w:val="left"/>
      <w:pPr>
        <w:ind w:left="1466" w:hanging="420"/>
      </w:pPr>
    </w:lvl>
    <w:lvl w:ilvl="4" w:tplc="04090019" w:tentative="1">
      <w:start w:val="1"/>
      <w:numFmt w:val="lowerLetter"/>
      <w:lvlText w:val="%5)"/>
      <w:lvlJc w:val="left"/>
      <w:pPr>
        <w:ind w:left="1886" w:hanging="420"/>
      </w:pPr>
    </w:lvl>
    <w:lvl w:ilvl="5" w:tplc="0409001B" w:tentative="1">
      <w:start w:val="1"/>
      <w:numFmt w:val="lowerRoman"/>
      <w:lvlText w:val="%6."/>
      <w:lvlJc w:val="right"/>
      <w:pPr>
        <w:ind w:left="2306" w:hanging="420"/>
      </w:pPr>
    </w:lvl>
    <w:lvl w:ilvl="6" w:tplc="0409000F" w:tentative="1">
      <w:start w:val="1"/>
      <w:numFmt w:val="decimal"/>
      <w:lvlText w:val="%7."/>
      <w:lvlJc w:val="left"/>
      <w:pPr>
        <w:ind w:left="2726" w:hanging="420"/>
      </w:pPr>
    </w:lvl>
    <w:lvl w:ilvl="7" w:tplc="04090019" w:tentative="1">
      <w:start w:val="1"/>
      <w:numFmt w:val="lowerLetter"/>
      <w:lvlText w:val="%8)"/>
      <w:lvlJc w:val="left"/>
      <w:pPr>
        <w:ind w:left="3146" w:hanging="420"/>
      </w:pPr>
    </w:lvl>
    <w:lvl w:ilvl="8" w:tplc="0409001B" w:tentative="1">
      <w:start w:val="1"/>
      <w:numFmt w:val="lowerRoman"/>
      <w:lvlText w:val="%9."/>
      <w:lvlJc w:val="right"/>
      <w:pPr>
        <w:ind w:left="3566" w:hanging="420"/>
      </w:pPr>
    </w:lvl>
  </w:abstractNum>
  <w:abstractNum w:abstractNumId="3" w15:restartNumberingAfterBreak="0">
    <w:nsid w:val="1E607C1D"/>
    <w:multiLevelType w:val="hybridMultilevel"/>
    <w:tmpl w:val="6D64101E"/>
    <w:lvl w:ilvl="0" w:tplc="6F4E5EC4">
      <w:start w:val="1"/>
      <w:numFmt w:val="decimalEnclosedCircle"/>
      <w:lvlText w:val="%1"/>
      <w:lvlJc w:val="left"/>
      <w:pPr>
        <w:ind w:left="1184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4" w15:restartNumberingAfterBreak="0">
    <w:nsid w:val="2091097E"/>
    <w:multiLevelType w:val="hybridMultilevel"/>
    <w:tmpl w:val="74B82854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2D9C6998"/>
    <w:multiLevelType w:val="hybridMultilevel"/>
    <w:tmpl w:val="994678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E1B5962"/>
    <w:multiLevelType w:val="hybridMultilevel"/>
    <w:tmpl w:val="4B8ED954"/>
    <w:lvl w:ilvl="0" w:tplc="FD0C6B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09C5295"/>
    <w:multiLevelType w:val="hybridMultilevel"/>
    <w:tmpl w:val="0A2CAC28"/>
    <w:lvl w:ilvl="0" w:tplc="6F4E5EC4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8" w15:restartNumberingAfterBreak="0">
    <w:nsid w:val="42FD2804"/>
    <w:multiLevelType w:val="hybridMultilevel"/>
    <w:tmpl w:val="6F1ABAFE"/>
    <w:lvl w:ilvl="0" w:tplc="944211E8">
      <w:start w:val="1"/>
      <w:numFmt w:val="decimal"/>
      <w:lvlText w:val="%1、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ind w:left="4845" w:hanging="420"/>
      </w:pPr>
    </w:lvl>
  </w:abstractNum>
  <w:abstractNum w:abstractNumId="9" w15:restartNumberingAfterBreak="0">
    <w:nsid w:val="437530D5"/>
    <w:multiLevelType w:val="hybridMultilevel"/>
    <w:tmpl w:val="4792F7A2"/>
    <w:lvl w:ilvl="0" w:tplc="FCDAFCE4">
      <w:start w:val="1"/>
      <w:numFmt w:val="japaneseCounting"/>
      <w:lvlText w:val="%1、"/>
      <w:lvlJc w:val="left"/>
      <w:pPr>
        <w:ind w:left="1244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10" w15:restartNumberingAfterBreak="0">
    <w:nsid w:val="4CC32327"/>
    <w:multiLevelType w:val="hybridMultilevel"/>
    <w:tmpl w:val="8F2E8516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50BE4DCF"/>
    <w:multiLevelType w:val="hybridMultilevel"/>
    <w:tmpl w:val="3A5C31CE"/>
    <w:lvl w:ilvl="0" w:tplc="218C5D6A">
      <w:start w:val="5"/>
      <w:numFmt w:val="japaneseCounting"/>
      <w:lvlText w:val="%1、"/>
      <w:lvlJc w:val="left"/>
      <w:pPr>
        <w:ind w:left="63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523158AA"/>
    <w:multiLevelType w:val="hybridMultilevel"/>
    <w:tmpl w:val="433A75BC"/>
    <w:lvl w:ilvl="0" w:tplc="ED5A32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4603A5C"/>
    <w:multiLevelType w:val="hybridMultilevel"/>
    <w:tmpl w:val="32BE1916"/>
    <w:lvl w:ilvl="0" w:tplc="8A542544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4" w15:restartNumberingAfterBreak="0">
    <w:nsid w:val="578263F5"/>
    <w:multiLevelType w:val="hybridMultilevel"/>
    <w:tmpl w:val="D236E3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895E4846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305CA9"/>
    <w:multiLevelType w:val="hybridMultilevel"/>
    <w:tmpl w:val="434C32DE"/>
    <w:lvl w:ilvl="0" w:tplc="6326157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63573AB7"/>
    <w:multiLevelType w:val="hybridMultilevel"/>
    <w:tmpl w:val="652A7356"/>
    <w:lvl w:ilvl="0" w:tplc="895E4846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7" w15:restartNumberingAfterBreak="0">
    <w:nsid w:val="63A92693"/>
    <w:multiLevelType w:val="hybridMultilevel"/>
    <w:tmpl w:val="4A807364"/>
    <w:lvl w:ilvl="0" w:tplc="6D640F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76D2280A"/>
    <w:multiLevelType w:val="hybridMultilevel"/>
    <w:tmpl w:val="65CA67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F82789"/>
    <w:multiLevelType w:val="hybridMultilevel"/>
    <w:tmpl w:val="D85E1502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12"/>
  </w:num>
  <w:num w:numId="5">
    <w:abstractNumId w:val="6"/>
  </w:num>
  <w:num w:numId="6">
    <w:abstractNumId w:val="7"/>
  </w:num>
  <w:num w:numId="7">
    <w:abstractNumId w:val="8"/>
  </w:num>
  <w:num w:numId="8">
    <w:abstractNumId w:val="3"/>
  </w:num>
  <w:num w:numId="9">
    <w:abstractNumId w:val="9"/>
  </w:num>
  <w:num w:numId="10">
    <w:abstractNumId w:val="15"/>
  </w:num>
  <w:num w:numId="11">
    <w:abstractNumId w:val="4"/>
  </w:num>
  <w:num w:numId="12">
    <w:abstractNumId w:val="19"/>
  </w:num>
  <w:num w:numId="13">
    <w:abstractNumId w:val="0"/>
  </w:num>
  <w:num w:numId="14">
    <w:abstractNumId w:val="17"/>
  </w:num>
  <w:num w:numId="15">
    <w:abstractNumId w:val="10"/>
  </w:num>
  <w:num w:numId="16">
    <w:abstractNumId w:val="1"/>
  </w:num>
  <w:num w:numId="17">
    <w:abstractNumId w:val="5"/>
  </w:num>
  <w:num w:numId="18">
    <w:abstractNumId w:val="18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E1"/>
    <w:rsid w:val="00007968"/>
    <w:rsid w:val="0001170F"/>
    <w:rsid w:val="00011FB6"/>
    <w:rsid w:val="000128EE"/>
    <w:rsid w:val="0001409A"/>
    <w:rsid w:val="00026E71"/>
    <w:rsid w:val="00041E50"/>
    <w:rsid w:val="00042F76"/>
    <w:rsid w:val="00044C95"/>
    <w:rsid w:val="0006585E"/>
    <w:rsid w:val="00071164"/>
    <w:rsid w:val="00080C1F"/>
    <w:rsid w:val="000855FC"/>
    <w:rsid w:val="00085F9E"/>
    <w:rsid w:val="00091092"/>
    <w:rsid w:val="00092058"/>
    <w:rsid w:val="000A0349"/>
    <w:rsid w:val="000A06E5"/>
    <w:rsid w:val="000A7876"/>
    <w:rsid w:val="000C1005"/>
    <w:rsid w:val="000E617A"/>
    <w:rsid w:val="000F3E2C"/>
    <w:rsid w:val="001201E0"/>
    <w:rsid w:val="00126147"/>
    <w:rsid w:val="00133193"/>
    <w:rsid w:val="001825D0"/>
    <w:rsid w:val="001B6593"/>
    <w:rsid w:val="001C3504"/>
    <w:rsid w:val="001E4343"/>
    <w:rsid w:val="001E6E78"/>
    <w:rsid w:val="001F2331"/>
    <w:rsid w:val="001F5000"/>
    <w:rsid w:val="00205013"/>
    <w:rsid w:val="002263A2"/>
    <w:rsid w:val="00227899"/>
    <w:rsid w:val="00227B42"/>
    <w:rsid w:val="0025065D"/>
    <w:rsid w:val="002576B2"/>
    <w:rsid w:val="0026138F"/>
    <w:rsid w:val="00263135"/>
    <w:rsid w:val="00291E7B"/>
    <w:rsid w:val="002948F0"/>
    <w:rsid w:val="00296CEF"/>
    <w:rsid w:val="002A02BC"/>
    <w:rsid w:val="002A152E"/>
    <w:rsid w:val="002A35EE"/>
    <w:rsid w:val="002A5B3F"/>
    <w:rsid w:val="002B2652"/>
    <w:rsid w:val="002C4F8A"/>
    <w:rsid w:val="002C57A0"/>
    <w:rsid w:val="002C781A"/>
    <w:rsid w:val="002E47A0"/>
    <w:rsid w:val="00303EF1"/>
    <w:rsid w:val="003048BE"/>
    <w:rsid w:val="00311C83"/>
    <w:rsid w:val="003121D9"/>
    <w:rsid w:val="00313D34"/>
    <w:rsid w:val="003526CC"/>
    <w:rsid w:val="00353EAA"/>
    <w:rsid w:val="0036575A"/>
    <w:rsid w:val="0037659D"/>
    <w:rsid w:val="00380CF5"/>
    <w:rsid w:val="0039001F"/>
    <w:rsid w:val="003903B6"/>
    <w:rsid w:val="003912DB"/>
    <w:rsid w:val="00395F87"/>
    <w:rsid w:val="003B5E70"/>
    <w:rsid w:val="004047C8"/>
    <w:rsid w:val="004209C3"/>
    <w:rsid w:val="00421891"/>
    <w:rsid w:val="00421AD5"/>
    <w:rsid w:val="004267C3"/>
    <w:rsid w:val="00447ECF"/>
    <w:rsid w:val="00457D29"/>
    <w:rsid w:val="004712D2"/>
    <w:rsid w:val="004732C3"/>
    <w:rsid w:val="004874D9"/>
    <w:rsid w:val="00487D88"/>
    <w:rsid w:val="004946F5"/>
    <w:rsid w:val="004961DA"/>
    <w:rsid w:val="00497F84"/>
    <w:rsid w:val="004A2AF2"/>
    <w:rsid w:val="004B0A88"/>
    <w:rsid w:val="004B18DD"/>
    <w:rsid w:val="004C4BB5"/>
    <w:rsid w:val="004D37F8"/>
    <w:rsid w:val="004D4346"/>
    <w:rsid w:val="004D50FD"/>
    <w:rsid w:val="004D5764"/>
    <w:rsid w:val="004E07C7"/>
    <w:rsid w:val="004E4A35"/>
    <w:rsid w:val="004E6551"/>
    <w:rsid w:val="004F495C"/>
    <w:rsid w:val="004F7FD7"/>
    <w:rsid w:val="00512871"/>
    <w:rsid w:val="00522588"/>
    <w:rsid w:val="00531F8A"/>
    <w:rsid w:val="0053401F"/>
    <w:rsid w:val="005425F7"/>
    <w:rsid w:val="0054445E"/>
    <w:rsid w:val="00552B81"/>
    <w:rsid w:val="0056518E"/>
    <w:rsid w:val="0058616B"/>
    <w:rsid w:val="0059471F"/>
    <w:rsid w:val="005A5691"/>
    <w:rsid w:val="005A727B"/>
    <w:rsid w:val="005B1D0D"/>
    <w:rsid w:val="005B1DC9"/>
    <w:rsid w:val="005B5B06"/>
    <w:rsid w:val="005D142C"/>
    <w:rsid w:val="005D1B5B"/>
    <w:rsid w:val="005D5C24"/>
    <w:rsid w:val="005E6AD7"/>
    <w:rsid w:val="005F0143"/>
    <w:rsid w:val="00603D38"/>
    <w:rsid w:val="00625040"/>
    <w:rsid w:val="0063692C"/>
    <w:rsid w:val="00640684"/>
    <w:rsid w:val="006513EB"/>
    <w:rsid w:val="006712AE"/>
    <w:rsid w:val="00684362"/>
    <w:rsid w:val="006879A5"/>
    <w:rsid w:val="0069006F"/>
    <w:rsid w:val="0069280D"/>
    <w:rsid w:val="006A252C"/>
    <w:rsid w:val="006A4C3C"/>
    <w:rsid w:val="006B4E84"/>
    <w:rsid w:val="006C23AF"/>
    <w:rsid w:val="006C4EF6"/>
    <w:rsid w:val="006D4B46"/>
    <w:rsid w:val="006D5BCA"/>
    <w:rsid w:val="006D5DF6"/>
    <w:rsid w:val="006E4B64"/>
    <w:rsid w:val="006E6368"/>
    <w:rsid w:val="006F1ED7"/>
    <w:rsid w:val="0070293C"/>
    <w:rsid w:val="007125D0"/>
    <w:rsid w:val="00712656"/>
    <w:rsid w:val="0074089C"/>
    <w:rsid w:val="00742166"/>
    <w:rsid w:val="00742A6B"/>
    <w:rsid w:val="00752A66"/>
    <w:rsid w:val="00754CC7"/>
    <w:rsid w:val="00780676"/>
    <w:rsid w:val="00782CB5"/>
    <w:rsid w:val="0079191B"/>
    <w:rsid w:val="00797B9C"/>
    <w:rsid w:val="007A3C19"/>
    <w:rsid w:val="007B42F5"/>
    <w:rsid w:val="007E5416"/>
    <w:rsid w:val="007F3B37"/>
    <w:rsid w:val="00800982"/>
    <w:rsid w:val="00804B14"/>
    <w:rsid w:val="0081735B"/>
    <w:rsid w:val="0084305A"/>
    <w:rsid w:val="00850384"/>
    <w:rsid w:val="0085506C"/>
    <w:rsid w:val="0085640C"/>
    <w:rsid w:val="00861426"/>
    <w:rsid w:val="00897050"/>
    <w:rsid w:val="008A2E43"/>
    <w:rsid w:val="008B0033"/>
    <w:rsid w:val="008B0A13"/>
    <w:rsid w:val="008E31FA"/>
    <w:rsid w:val="008E72FD"/>
    <w:rsid w:val="009032F3"/>
    <w:rsid w:val="009068B1"/>
    <w:rsid w:val="009128DD"/>
    <w:rsid w:val="00921E9E"/>
    <w:rsid w:val="00941A9E"/>
    <w:rsid w:val="0094634A"/>
    <w:rsid w:val="00962266"/>
    <w:rsid w:val="0096613D"/>
    <w:rsid w:val="00981C20"/>
    <w:rsid w:val="00985892"/>
    <w:rsid w:val="009A3498"/>
    <w:rsid w:val="009B47F6"/>
    <w:rsid w:val="009B6DDF"/>
    <w:rsid w:val="009E0FB7"/>
    <w:rsid w:val="009E54E1"/>
    <w:rsid w:val="009F094A"/>
    <w:rsid w:val="009F7B2D"/>
    <w:rsid w:val="00A20071"/>
    <w:rsid w:val="00A239DB"/>
    <w:rsid w:val="00A244E9"/>
    <w:rsid w:val="00A26677"/>
    <w:rsid w:val="00A46704"/>
    <w:rsid w:val="00A46BC8"/>
    <w:rsid w:val="00A510E5"/>
    <w:rsid w:val="00A6437D"/>
    <w:rsid w:val="00A65976"/>
    <w:rsid w:val="00A70EFA"/>
    <w:rsid w:val="00A72E3D"/>
    <w:rsid w:val="00A73DB1"/>
    <w:rsid w:val="00A74B14"/>
    <w:rsid w:val="00A81732"/>
    <w:rsid w:val="00A926FF"/>
    <w:rsid w:val="00AA2969"/>
    <w:rsid w:val="00AA4BB8"/>
    <w:rsid w:val="00AC5D6C"/>
    <w:rsid w:val="00AC787E"/>
    <w:rsid w:val="00AD07D5"/>
    <w:rsid w:val="00AD4B20"/>
    <w:rsid w:val="00AD6AC1"/>
    <w:rsid w:val="00AE18EF"/>
    <w:rsid w:val="00AE44D5"/>
    <w:rsid w:val="00AF2B5A"/>
    <w:rsid w:val="00B25C15"/>
    <w:rsid w:val="00B37133"/>
    <w:rsid w:val="00B40D7B"/>
    <w:rsid w:val="00B436D7"/>
    <w:rsid w:val="00B60D2F"/>
    <w:rsid w:val="00B63B62"/>
    <w:rsid w:val="00B7185B"/>
    <w:rsid w:val="00B720A9"/>
    <w:rsid w:val="00B838D0"/>
    <w:rsid w:val="00B91FB1"/>
    <w:rsid w:val="00B93A10"/>
    <w:rsid w:val="00B970AD"/>
    <w:rsid w:val="00BA246F"/>
    <w:rsid w:val="00BA5D86"/>
    <w:rsid w:val="00BB785D"/>
    <w:rsid w:val="00BC2B98"/>
    <w:rsid w:val="00BD5A1D"/>
    <w:rsid w:val="00BE1DA4"/>
    <w:rsid w:val="00BF5481"/>
    <w:rsid w:val="00C1034F"/>
    <w:rsid w:val="00C10DD0"/>
    <w:rsid w:val="00C113B4"/>
    <w:rsid w:val="00C26A9B"/>
    <w:rsid w:val="00C2702E"/>
    <w:rsid w:val="00C46BFF"/>
    <w:rsid w:val="00C5143B"/>
    <w:rsid w:val="00C67373"/>
    <w:rsid w:val="00C70CFE"/>
    <w:rsid w:val="00C74789"/>
    <w:rsid w:val="00C84B1F"/>
    <w:rsid w:val="00C93EAD"/>
    <w:rsid w:val="00CA24A6"/>
    <w:rsid w:val="00CA4E6D"/>
    <w:rsid w:val="00CC1978"/>
    <w:rsid w:val="00CC2E48"/>
    <w:rsid w:val="00CC7A78"/>
    <w:rsid w:val="00CD0EB3"/>
    <w:rsid w:val="00CD18AB"/>
    <w:rsid w:val="00CD1A92"/>
    <w:rsid w:val="00CD1CD2"/>
    <w:rsid w:val="00CD5329"/>
    <w:rsid w:val="00CE339F"/>
    <w:rsid w:val="00CE4405"/>
    <w:rsid w:val="00D005EF"/>
    <w:rsid w:val="00D01245"/>
    <w:rsid w:val="00D0786E"/>
    <w:rsid w:val="00D07C49"/>
    <w:rsid w:val="00D16ABB"/>
    <w:rsid w:val="00D16BB7"/>
    <w:rsid w:val="00D231B8"/>
    <w:rsid w:val="00D233AA"/>
    <w:rsid w:val="00D26180"/>
    <w:rsid w:val="00D40A3D"/>
    <w:rsid w:val="00D46C9B"/>
    <w:rsid w:val="00D57D8A"/>
    <w:rsid w:val="00D62A3B"/>
    <w:rsid w:val="00D86350"/>
    <w:rsid w:val="00DA1D62"/>
    <w:rsid w:val="00DC2D88"/>
    <w:rsid w:val="00DD073B"/>
    <w:rsid w:val="00DD46CA"/>
    <w:rsid w:val="00DE01E1"/>
    <w:rsid w:val="00DE6A12"/>
    <w:rsid w:val="00DF4023"/>
    <w:rsid w:val="00E11EC5"/>
    <w:rsid w:val="00E177B7"/>
    <w:rsid w:val="00E215A3"/>
    <w:rsid w:val="00E22377"/>
    <w:rsid w:val="00E30A85"/>
    <w:rsid w:val="00E311E3"/>
    <w:rsid w:val="00E36E39"/>
    <w:rsid w:val="00E43693"/>
    <w:rsid w:val="00E45937"/>
    <w:rsid w:val="00E5048E"/>
    <w:rsid w:val="00E62803"/>
    <w:rsid w:val="00E71D93"/>
    <w:rsid w:val="00E80048"/>
    <w:rsid w:val="00E91570"/>
    <w:rsid w:val="00E93EE9"/>
    <w:rsid w:val="00EC4C6A"/>
    <w:rsid w:val="00EC5A8B"/>
    <w:rsid w:val="00ED4CC3"/>
    <w:rsid w:val="00EE0A56"/>
    <w:rsid w:val="00EE0F32"/>
    <w:rsid w:val="00EE308D"/>
    <w:rsid w:val="00F143DA"/>
    <w:rsid w:val="00F17F1F"/>
    <w:rsid w:val="00F2265E"/>
    <w:rsid w:val="00F26635"/>
    <w:rsid w:val="00F306C6"/>
    <w:rsid w:val="00F35FAA"/>
    <w:rsid w:val="00F52AAC"/>
    <w:rsid w:val="00F6016E"/>
    <w:rsid w:val="00F62383"/>
    <w:rsid w:val="00F7799B"/>
    <w:rsid w:val="00F80AB3"/>
    <w:rsid w:val="00F82F35"/>
    <w:rsid w:val="00F912B4"/>
    <w:rsid w:val="00F91E7F"/>
    <w:rsid w:val="00F977AF"/>
    <w:rsid w:val="00FA0B31"/>
    <w:rsid w:val="00FA2354"/>
    <w:rsid w:val="00FB3DF0"/>
    <w:rsid w:val="00FB642B"/>
    <w:rsid w:val="00FC5395"/>
    <w:rsid w:val="00FC6E23"/>
    <w:rsid w:val="00FF2CDC"/>
    <w:rsid w:val="00FF5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270E26-BCED-498C-B276-59FA2DB8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E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266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40684"/>
    <w:pPr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0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0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0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01E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E01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E01E1"/>
  </w:style>
  <w:style w:type="paragraph" w:styleId="a6">
    <w:name w:val="List Paragraph"/>
    <w:basedOn w:val="a"/>
    <w:uiPriority w:val="34"/>
    <w:qFormat/>
    <w:rsid w:val="0059471F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BD5A1D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044C9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44C95"/>
    <w:rPr>
      <w:sz w:val="18"/>
      <w:szCs w:val="18"/>
    </w:rPr>
  </w:style>
  <w:style w:type="paragraph" w:styleId="a9">
    <w:name w:val="Document Map"/>
    <w:basedOn w:val="a"/>
    <w:link w:val="Char3"/>
    <w:uiPriority w:val="99"/>
    <w:semiHidden/>
    <w:unhideWhenUsed/>
    <w:rsid w:val="00447ECF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447ECF"/>
    <w:rPr>
      <w:rFonts w:ascii="宋体" w:eastAsia="宋体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40684"/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table" w:styleId="aa">
    <w:name w:val="Table Grid"/>
    <w:basedOn w:val="a1"/>
    <w:uiPriority w:val="59"/>
    <w:rsid w:val="00F9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A26677"/>
    <w:rPr>
      <w:b/>
      <w:bCs/>
      <w:kern w:val="44"/>
      <w:sz w:val="44"/>
      <w:szCs w:val="44"/>
    </w:rPr>
  </w:style>
  <w:style w:type="character" w:styleId="ab">
    <w:name w:val="annotation reference"/>
    <w:basedOn w:val="a0"/>
    <w:uiPriority w:val="99"/>
    <w:semiHidden/>
    <w:unhideWhenUsed/>
    <w:rsid w:val="00B60D2F"/>
    <w:rPr>
      <w:sz w:val="21"/>
      <w:szCs w:val="21"/>
    </w:rPr>
  </w:style>
  <w:style w:type="paragraph" w:styleId="ac">
    <w:name w:val="annotation text"/>
    <w:basedOn w:val="a"/>
    <w:link w:val="Char4"/>
    <w:uiPriority w:val="99"/>
    <w:semiHidden/>
    <w:unhideWhenUsed/>
    <w:rsid w:val="00B60D2F"/>
    <w:pPr>
      <w:jc w:val="left"/>
    </w:pPr>
  </w:style>
  <w:style w:type="character" w:customStyle="1" w:styleId="Char4">
    <w:name w:val="批注文字 Char"/>
    <w:basedOn w:val="a0"/>
    <w:link w:val="ac"/>
    <w:uiPriority w:val="99"/>
    <w:semiHidden/>
    <w:rsid w:val="00B60D2F"/>
  </w:style>
  <w:style w:type="paragraph" w:styleId="ad">
    <w:name w:val="annotation subject"/>
    <w:basedOn w:val="ac"/>
    <w:next w:val="ac"/>
    <w:link w:val="Char5"/>
    <w:uiPriority w:val="99"/>
    <w:semiHidden/>
    <w:unhideWhenUsed/>
    <w:rsid w:val="00B60D2F"/>
    <w:rPr>
      <w:b/>
      <w:bCs/>
    </w:rPr>
  </w:style>
  <w:style w:type="character" w:customStyle="1" w:styleId="Char5">
    <w:name w:val="批注主题 Char"/>
    <w:basedOn w:val="Char4"/>
    <w:link w:val="ad"/>
    <w:uiPriority w:val="99"/>
    <w:semiHidden/>
    <w:rsid w:val="00B60D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1" w:color="E0E0E0"/>
                    <w:right w:val="none" w:sz="0" w:space="0" w:color="auto"/>
                  </w:divBdr>
                  <w:divsChild>
                    <w:div w:id="161994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28C50-9CAB-4111-B4D5-4785049E0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案例中心</cp:lastModifiedBy>
  <cp:revision>22</cp:revision>
  <dcterms:created xsi:type="dcterms:W3CDTF">2020-12-04T05:29:00Z</dcterms:created>
  <dcterms:modified xsi:type="dcterms:W3CDTF">2021-04-19T11:49:00Z</dcterms:modified>
</cp:coreProperties>
</file>