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wordWrap w:val="0"/>
        <w:spacing w:before="0" w:beforeAutospacing="0" w:after="0" w:afterAutospacing="0" w:line="480" w:lineRule="auto"/>
        <w:jc w:val="center"/>
        <w:rPr>
          <w:rFonts w:ascii="华文中宋" w:hAnsi="华文中宋" w:eastAsia="华文中宋" w:cs="宋体"/>
          <w:b/>
          <w:color w:val="040003"/>
          <w:kern w:val="0"/>
          <w:sz w:val="30"/>
          <w:szCs w:val="30"/>
        </w:rPr>
      </w:pPr>
      <w:r>
        <w:rPr>
          <w:rFonts w:hint="eastAsia" w:ascii="华文中宋" w:hAnsi="华文中宋" w:eastAsia="华文中宋" w:cs="Arial"/>
          <w:b/>
          <w:color w:val="414141"/>
          <w:kern w:val="0"/>
          <w:sz w:val="30"/>
          <w:szCs w:val="30"/>
        </w:rPr>
        <w:t>我校</w:t>
      </w:r>
      <w:r>
        <w:rPr>
          <w:rFonts w:hint="eastAsia" w:ascii="华文中宋" w:hAnsi="华文中宋" w:eastAsia="华文中宋" w:cs="Arial"/>
          <w:b/>
          <w:color w:val="000000" w:themeColor="text1"/>
          <w:kern w:val="0"/>
          <w:sz w:val="30"/>
          <w:szCs w:val="30"/>
          <w14:textFill>
            <w14:solidFill>
              <w14:schemeClr w14:val="tx1"/>
            </w14:solidFill>
          </w14:textFill>
        </w:rPr>
        <w:t>本科生</w:t>
      </w:r>
      <w:r>
        <w:rPr>
          <w:rFonts w:hint="eastAsia" w:ascii="华文中宋" w:hAnsi="华文中宋" w:eastAsia="华文中宋" w:cs="Arial"/>
          <w:b/>
          <w:color w:val="414141"/>
          <w:kern w:val="0"/>
          <w:sz w:val="30"/>
          <w:szCs w:val="30"/>
        </w:rPr>
        <w:t>获首都高校第十届机械创新设计大赛二等奖</w:t>
      </w:r>
      <w:r>
        <w:rPr>
          <w:rFonts w:ascii="华文中宋" w:hAnsi="华文中宋" w:eastAsia="华文中宋" w:cs="Arial"/>
          <w:b/>
          <w:color w:val="414141"/>
          <w:kern w:val="0"/>
          <w:sz w:val="30"/>
          <w:szCs w:val="30"/>
        </w:rPr>
        <w:t>3项</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560" w:firstLineChars="200"/>
        <w:textAlignment w:val="baseline"/>
        <w:outlineLvl w:val="9"/>
        <w:rPr>
          <w:rFonts w:hint="eastAsia" w:ascii="仿宋" w:hAnsi="仿宋" w:eastAsia="仿宋" w:cs="仿宋"/>
          <w:color w:val="414141"/>
          <w:sz w:val="28"/>
          <w:szCs w:val="28"/>
        </w:rPr>
      </w:pPr>
      <w:r>
        <w:rPr>
          <w:rFonts w:hint="eastAsia" w:ascii="仿宋" w:hAnsi="仿宋" w:eastAsia="仿宋" w:cs="仿宋"/>
          <w:color w:val="414141"/>
          <w:sz w:val="28"/>
          <w:szCs w:val="28"/>
        </w:rPr>
        <w:t>9月26日，首都高校第十届机械创新设计大赛采用远程在线方式举办，本届比赛由北京市教委主办，北京工业大学承办。由我校机电学院张英指导的4支学生</w:t>
      </w:r>
      <w:r>
        <w:rPr>
          <w:rFonts w:hint="eastAsia" w:ascii="仿宋" w:hAnsi="仿宋" w:eastAsia="仿宋" w:cs="仿宋"/>
          <w:color w:val="000000" w:themeColor="text1"/>
          <w:sz w:val="28"/>
          <w:szCs w:val="28"/>
          <w14:textFill>
            <w14:solidFill>
              <w14:schemeClr w14:val="tx1"/>
            </w14:solidFill>
          </w14:textFill>
        </w:rPr>
        <w:t>团队</w:t>
      </w:r>
      <w:r>
        <w:rPr>
          <w:rFonts w:hint="eastAsia" w:ascii="仿宋" w:hAnsi="仿宋" w:eastAsia="仿宋" w:cs="仿宋"/>
          <w:color w:val="414141"/>
          <w:sz w:val="28"/>
          <w:szCs w:val="28"/>
        </w:rPr>
        <w:t>分别获得二等奖3项，三等奖1项。</w:t>
      </w:r>
    </w:p>
    <w:p>
      <w:pPr>
        <w:pStyle w:val="5"/>
        <w:keepNext w:val="0"/>
        <w:keepLines w:val="0"/>
        <w:pageBreakBefore w:val="0"/>
        <w:widowControl/>
        <w:kinsoku/>
        <w:wordWrap/>
        <w:overflowPunct/>
        <w:topLinePunct w:val="0"/>
        <w:autoSpaceDE/>
        <w:autoSpaceDN/>
        <w:bidi w:val="0"/>
        <w:adjustRightInd/>
        <w:snapToGrid/>
        <w:spacing w:before="115" w:beforeAutospacing="0" w:after="0" w:afterAutospacing="0" w:line="360" w:lineRule="auto"/>
        <w:ind w:firstLine="560" w:firstLineChars="200"/>
        <w:jc w:val="both"/>
        <w:textAlignment w:val="baseline"/>
        <w:outlineLvl w:val="9"/>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414141"/>
          <w:sz w:val="28"/>
          <w:szCs w:val="28"/>
        </w:rPr>
        <w:t>本届大赛的主题是</w:t>
      </w:r>
      <w:r>
        <w:rPr>
          <w:rFonts w:hint="eastAsia" w:ascii="仿宋" w:hAnsi="仿宋" w:eastAsia="仿宋" w:cs="仿宋"/>
          <w:color w:val="000000" w:themeColor="text1"/>
          <w:kern w:val="0"/>
          <w:sz w:val="28"/>
          <w:szCs w:val="28"/>
          <w14:textFill>
            <w14:solidFill>
              <w14:schemeClr w14:val="tx1"/>
            </w14:solidFill>
          </w14:textFill>
        </w:rPr>
        <w:t>“智慧家居、幸福家庭”。内容为设计与制作用于帮助老年人独自活动起居和现代智能家居的机械装置”。</w:t>
      </w:r>
      <w:r>
        <w:rPr>
          <w:rFonts w:hint="eastAsia" w:ascii="仿宋" w:hAnsi="仿宋" w:eastAsia="仿宋" w:cs="仿宋"/>
          <w:color w:val="000000" w:themeColor="text1"/>
          <w:sz w:val="28"/>
          <w:szCs w:val="28"/>
          <w14:textFill>
            <w14:solidFill>
              <w14:schemeClr w14:val="tx1"/>
            </w14:solidFill>
          </w14:textFill>
        </w:rPr>
        <w:t>我校共派出4支本科生参赛团队，其中“</w:t>
      </w:r>
      <w:r>
        <w:rPr>
          <w:rFonts w:hint="eastAsia" w:ascii="仿宋" w:hAnsi="仿宋" w:eastAsia="仿宋" w:cs="仿宋"/>
          <w:sz w:val="28"/>
          <w:szCs w:val="28"/>
        </w:rPr>
        <w:t>自助脱鞋机</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sz w:val="28"/>
          <w:szCs w:val="28"/>
        </w:rPr>
        <w:t>自助穿脱鞋一体机</w:t>
      </w:r>
      <w:r>
        <w:rPr>
          <w:rFonts w:hint="eastAsia" w:ascii="仿宋" w:hAnsi="仿宋" w:eastAsia="仿宋" w:cs="仿宋"/>
          <w:color w:val="000000" w:themeColor="text1"/>
          <w:sz w:val="28"/>
          <w:szCs w:val="28"/>
          <w14:textFill>
            <w14:solidFill>
              <w14:schemeClr w14:val="tx1"/>
            </w14:solidFill>
          </w14:textFill>
        </w:rPr>
        <w:t>”和“多功能拐杖”3项作品获二等奖，“</w:t>
      </w:r>
      <w:r>
        <w:rPr>
          <w:rFonts w:hint="eastAsia" w:ascii="仿宋" w:hAnsi="仿宋" w:eastAsia="仿宋" w:cs="仿宋"/>
          <w:sz w:val="28"/>
          <w:szCs w:val="28"/>
        </w:rPr>
        <w:t>智能晾晒衣架</w:t>
      </w:r>
      <w:r>
        <w:rPr>
          <w:rFonts w:hint="eastAsia" w:ascii="仿宋" w:hAnsi="仿宋" w:eastAsia="仿宋" w:cs="仿宋"/>
          <w:color w:val="000000" w:themeColor="text1"/>
          <w:sz w:val="28"/>
          <w:szCs w:val="28"/>
          <w14:textFill>
            <w14:solidFill>
              <w14:schemeClr w14:val="tx1"/>
            </w14:solidFill>
          </w14:textFill>
        </w:rPr>
        <w:t>”作品获三等奖。</w:t>
      </w:r>
    </w:p>
    <w:p>
      <w:pPr>
        <w:pStyle w:val="5"/>
        <w:spacing w:before="115" w:beforeAutospacing="0" w:after="0" w:afterAutospacing="0" w:line="336" w:lineRule="auto"/>
        <w:ind w:firstLine="480" w:firstLineChars="200"/>
        <w:jc w:val="center"/>
        <w:textAlignment w:val="baseline"/>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drawing>
          <wp:inline distT="0" distB="0" distL="114300" distR="114300">
            <wp:extent cx="3978275" cy="2688590"/>
            <wp:effectExtent l="0" t="0" r="3175" b="165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978275" cy="2688590"/>
                    </a:xfrm>
                    <a:prstGeom prst="rect">
                      <a:avLst/>
                    </a:prstGeom>
                    <a:noFill/>
                    <a:ln>
                      <a:noFill/>
                    </a:ln>
                  </pic:spPr>
                </pic:pic>
              </a:graphicData>
            </a:graphic>
          </wp:inline>
        </w:drawing>
      </w:r>
    </w:p>
    <w:p>
      <w:pPr>
        <w:pStyle w:val="5"/>
        <w:spacing w:before="115" w:beforeAutospacing="0" w:after="0" w:afterAutospacing="0" w:line="336" w:lineRule="auto"/>
        <w:ind w:firstLine="480" w:firstLineChars="200"/>
        <w:jc w:val="center"/>
        <w:textAlignment w:val="baseline"/>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drawing>
          <wp:inline distT="0" distB="0" distL="114300" distR="114300">
            <wp:extent cx="2129790" cy="2353945"/>
            <wp:effectExtent l="0" t="0" r="3810" b="8255"/>
            <wp:docPr id="7" name="图片 7" descr="C:\Users\lenovo\Desktop\新建文件夹\自助脱鞋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lenovo\Desktop\新建文件夹\自助脱鞋机.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2129790" cy="2353945"/>
                    </a:xfrm>
                    <a:prstGeom prst="rect">
                      <a:avLst/>
                    </a:prstGeom>
                    <a:noFill/>
                    <a:ln>
                      <a:noFill/>
                    </a:ln>
                  </pic:spPr>
                </pic:pic>
              </a:graphicData>
            </a:graphic>
          </wp:inline>
        </w:drawing>
      </w:r>
    </w:p>
    <w:p>
      <w:pPr>
        <w:pStyle w:val="5"/>
        <w:spacing w:before="115" w:beforeAutospacing="0" w:after="0" w:afterAutospacing="0" w:line="336" w:lineRule="auto"/>
        <w:ind w:firstLine="480" w:firstLineChars="200"/>
        <w:jc w:val="center"/>
        <w:textAlignment w:val="baseline"/>
        <w:rPr>
          <w:rFonts w:cs="Arial"/>
          <w:color w:val="000000" w:themeColor="text1"/>
          <w14:textFill>
            <w14:solidFill>
              <w14:schemeClr w14:val="tx1"/>
            </w14:solidFill>
          </w14:textFill>
        </w:rPr>
      </w:pPr>
    </w:p>
    <w:p>
      <w:pPr>
        <w:pStyle w:val="5"/>
        <w:spacing w:before="115" w:beforeAutospacing="0" w:after="0" w:afterAutospacing="0" w:line="336" w:lineRule="auto"/>
        <w:ind w:firstLine="480" w:firstLineChars="200"/>
        <w:textAlignment w:val="baseline"/>
        <w:rPr>
          <w:rFonts w:cs="Arial"/>
          <w:color w:val="000000" w:themeColor="text1"/>
          <w14:textFill>
            <w14:solidFill>
              <w14:schemeClr w14:val="tx1"/>
            </w14:solidFill>
          </w14:textFill>
        </w:rPr>
      </w:pPr>
      <w:bookmarkStart w:id="0" w:name="_GoBack"/>
      <w:bookmarkEnd w:id="0"/>
    </w:p>
    <w:p>
      <w:pPr>
        <w:pStyle w:val="5"/>
        <w:keepNext w:val="0"/>
        <w:keepLines w:val="0"/>
        <w:pageBreakBefore w:val="0"/>
        <w:widowControl/>
        <w:kinsoku/>
        <w:wordWrap/>
        <w:overflowPunct/>
        <w:topLinePunct w:val="0"/>
        <w:autoSpaceDE/>
        <w:autoSpaceDN/>
        <w:bidi w:val="0"/>
        <w:adjustRightInd/>
        <w:snapToGrid/>
        <w:spacing w:before="115" w:beforeAutospacing="0" w:after="0" w:afterAutospacing="0" w:line="336" w:lineRule="auto"/>
        <w:ind w:firstLine="0" w:firstLineChars="0"/>
        <w:jc w:val="center"/>
        <w:textAlignment w:val="baseline"/>
        <w:outlineLvl w:val="9"/>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drawing>
          <wp:inline distT="0" distB="0" distL="114300" distR="114300">
            <wp:extent cx="3800475" cy="2727325"/>
            <wp:effectExtent l="0" t="0" r="9525" b="158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800475" cy="2727325"/>
                    </a:xfrm>
                    <a:prstGeom prst="rect">
                      <a:avLst/>
                    </a:prstGeom>
                    <a:noFill/>
                    <a:ln>
                      <a:noFill/>
                    </a:ln>
                  </pic:spPr>
                </pic:pic>
              </a:graphicData>
            </a:graphic>
          </wp:inline>
        </w:drawing>
      </w:r>
      <w:r>
        <w:rPr>
          <w:rFonts w:cs="Arial"/>
          <w:color w:val="000000" w:themeColor="text1"/>
          <w14:textFill>
            <w14:solidFill>
              <w14:schemeClr w14:val="tx1"/>
            </w14:solidFill>
          </w14:textFill>
        </w:rPr>
        <w:drawing>
          <wp:inline distT="0" distB="0" distL="114300" distR="114300">
            <wp:extent cx="3807460" cy="2856230"/>
            <wp:effectExtent l="0" t="0" r="2540" b="1270"/>
            <wp:docPr id="9" name="图片 9" descr="C:\Users\lenovo\Desktop\新建文件夹\自动脱鞋一体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lenovo\Desktop\新建文件夹\自动脱鞋一体机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807460" cy="2856230"/>
                    </a:xfrm>
                    <a:prstGeom prst="rect">
                      <a:avLst/>
                    </a:prstGeom>
                    <a:noFill/>
                    <a:ln>
                      <a:noFill/>
                    </a:ln>
                  </pic:spPr>
                </pic:pic>
              </a:graphicData>
            </a:graphic>
          </wp:inline>
        </w:drawing>
      </w:r>
      <w:r>
        <w:rPr>
          <w:rFonts w:cs="Arial"/>
          <w:color w:val="000000" w:themeColor="text1"/>
          <w14:textFill>
            <w14:solidFill>
              <w14:schemeClr w14:val="tx1"/>
            </w14:solidFill>
          </w14:textFill>
        </w:rPr>
        <w:drawing>
          <wp:inline distT="0" distB="0" distL="114300" distR="114300">
            <wp:extent cx="3984625" cy="270764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984625" cy="2707640"/>
                    </a:xfrm>
                    <a:prstGeom prst="rect">
                      <a:avLst/>
                    </a:prstGeom>
                    <a:noFill/>
                    <a:ln>
                      <a:noFill/>
                    </a:ln>
                  </pic:spPr>
                </pic:pic>
              </a:graphicData>
            </a:graphic>
          </wp:inline>
        </w:drawing>
      </w:r>
    </w:p>
    <w:p>
      <w:pPr>
        <w:pStyle w:val="5"/>
        <w:keepNext w:val="0"/>
        <w:keepLines w:val="0"/>
        <w:pageBreakBefore w:val="0"/>
        <w:widowControl/>
        <w:kinsoku/>
        <w:wordWrap/>
        <w:overflowPunct/>
        <w:topLinePunct w:val="0"/>
        <w:autoSpaceDE/>
        <w:autoSpaceDN/>
        <w:bidi w:val="0"/>
        <w:adjustRightInd/>
        <w:snapToGrid/>
        <w:spacing w:before="115" w:beforeAutospacing="0" w:after="0" w:afterAutospacing="0" w:line="336" w:lineRule="auto"/>
        <w:ind w:firstLine="0" w:firstLineChars="0"/>
        <w:jc w:val="center"/>
        <w:textAlignment w:val="baseline"/>
        <w:outlineLvl w:val="9"/>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drawing>
          <wp:inline distT="0" distB="0" distL="114300" distR="114300">
            <wp:extent cx="1101090" cy="2393950"/>
            <wp:effectExtent l="0" t="0" r="3810" b="6350"/>
            <wp:docPr id="12" name="图片 12" descr="C:\Users\lenovo\Desktop\新建文件夹\过功能拐杖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lenovo\Desktop\新建文件夹\过功能拐杖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101090" cy="2393950"/>
                    </a:xfrm>
                    <a:prstGeom prst="rect">
                      <a:avLst/>
                    </a:prstGeom>
                    <a:noFill/>
                    <a:ln>
                      <a:noFill/>
                    </a:ln>
                  </pic:spPr>
                </pic:pic>
              </a:graphicData>
            </a:graphic>
          </wp:inline>
        </w:drawing>
      </w:r>
      <w:r>
        <w:rPr>
          <w:rFonts w:hint="eastAsia" w:cs="Arial"/>
          <w:color w:val="000000" w:themeColor="text1"/>
          <w:lang w:val="en-US" w:eastAsia="zh-CN"/>
          <w14:textFill>
            <w14:solidFill>
              <w14:schemeClr w14:val="tx1"/>
            </w14:solidFill>
          </w14:textFill>
        </w:rPr>
        <w:t xml:space="preserve"> </w:t>
      </w:r>
      <w:r>
        <w:rPr>
          <w:rFonts w:cs="Arial"/>
          <w:color w:val="000000" w:themeColor="text1"/>
          <w14:textFill>
            <w14:solidFill>
              <w14:schemeClr w14:val="tx1"/>
            </w14:solidFill>
          </w14:textFill>
        </w:rPr>
        <w:drawing>
          <wp:inline distT="0" distB="0" distL="114300" distR="114300">
            <wp:extent cx="1610360" cy="2402205"/>
            <wp:effectExtent l="0" t="0" r="8890" b="0"/>
            <wp:docPr id="11" name="图片 11" descr="C:\Users\lenovo\Desktop\新建文件夹\多功能拐杖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lenovo\Desktop\新建文件夹\多功能拐杖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610360" cy="2402205"/>
                    </a:xfrm>
                    <a:prstGeom prst="rect">
                      <a:avLst/>
                    </a:prstGeom>
                    <a:noFill/>
                    <a:ln>
                      <a:noFill/>
                    </a:ln>
                  </pic:spPr>
                </pic:pic>
              </a:graphicData>
            </a:graphic>
          </wp:inline>
        </w:drawing>
      </w:r>
    </w:p>
    <w:p>
      <w:pPr>
        <w:pStyle w:val="5"/>
        <w:keepNext w:val="0"/>
        <w:keepLines w:val="0"/>
        <w:pageBreakBefore w:val="0"/>
        <w:widowControl/>
        <w:kinsoku/>
        <w:wordWrap/>
        <w:overflowPunct/>
        <w:topLinePunct w:val="0"/>
        <w:autoSpaceDE/>
        <w:autoSpaceDN/>
        <w:bidi w:val="0"/>
        <w:adjustRightInd/>
        <w:snapToGrid/>
        <w:spacing w:before="115" w:beforeAutospacing="0" w:after="0" w:afterAutospacing="0" w:line="360" w:lineRule="auto"/>
        <w:ind w:firstLine="560" w:firstLineChars="200"/>
        <w:jc w:val="both"/>
        <w:textAlignment w:val="baseline"/>
        <w:outlineLvl w:val="9"/>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本届大赛自2019年3月启动，历时一年多，来自北京高校的184件优秀作品进入比赛。经过激烈角逐，60件作品获得一等奖，91件获得二等奖，33件获三等奖，推荐国赛16项。</w:t>
      </w:r>
    </w:p>
    <w:p>
      <w:pPr>
        <w:pStyle w:val="5"/>
        <w:keepNext w:val="0"/>
        <w:keepLines w:val="0"/>
        <w:pageBreakBefore w:val="0"/>
        <w:widowControl/>
        <w:kinsoku/>
        <w:wordWrap/>
        <w:overflowPunct/>
        <w:topLinePunct w:val="0"/>
        <w:autoSpaceDE/>
        <w:autoSpaceDN/>
        <w:bidi w:val="0"/>
        <w:adjustRightInd/>
        <w:snapToGrid/>
        <w:spacing w:before="115" w:beforeAutospacing="0" w:after="0" w:afterAutospacing="0" w:line="360" w:lineRule="auto"/>
        <w:ind w:firstLine="480" w:firstLineChars="200"/>
        <w:jc w:val="right"/>
        <w:textAlignment w:val="baseline"/>
        <w:outlineLvl w:val="9"/>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（机电学院 常秋英 供稿）</w:t>
      </w:r>
    </w:p>
    <w:p>
      <w:pPr>
        <w:widowControl/>
        <w:spacing w:line="460" w:lineRule="exact"/>
        <w:ind w:firstLine="141" w:firstLineChars="50"/>
        <w:jc w:val="left"/>
        <w:rPr>
          <w:rFonts w:hint="eastAsia" w:ascii="仿宋" w:hAnsi="仿宋" w:eastAsia="仿宋" w:cs="仿宋"/>
          <w:b/>
          <w:bCs/>
          <w:kern w:val="0"/>
          <w:sz w:val="28"/>
          <w:szCs w:val="28"/>
        </w:rPr>
      </w:pPr>
      <w:r>
        <w:rPr>
          <w:rFonts w:hint="eastAsia" w:ascii="仿宋" w:hAnsi="仿宋" w:eastAsia="仿宋" w:cs="仿宋"/>
          <w:b/>
          <w:color w:val="414141"/>
          <w:kern w:val="0"/>
          <w:sz w:val="28"/>
          <w:szCs w:val="28"/>
        </w:rPr>
        <w:t>附：首都大学生第十届机械创新设计大赛我校获奖表</w:t>
      </w:r>
    </w:p>
    <w:p>
      <w:pPr>
        <w:widowControl/>
        <w:spacing w:before="100" w:beforeAutospacing="1" w:after="100" w:afterAutospacing="1" w:line="480" w:lineRule="auto"/>
        <w:ind w:firstLine="141" w:firstLineChars="50"/>
        <w:jc w:val="center"/>
        <w:rPr>
          <w:rFonts w:ascii="仿宋_GB2312" w:hAnsi="Times New Roman" w:eastAsia="仿宋_GB2312"/>
          <w:b/>
          <w:bCs/>
          <w:kern w:val="0"/>
          <w:sz w:val="28"/>
          <w:szCs w:val="28"/>
        </w:rPr>
      </w:pPr>
      <w:r>
        <w:rPr>
          <w:rFonts w:hint="eastAsia" w:ascii="仿宋_GB2312" w:hAnsi="Times New Roman" w:eastAsia="仿宋_GB2312"/>
          <w:b/>
          <w:bCs/>
          <w:kern w:val="0"/>
          <w:sz w:val="28"/>
          <w:szCs w:val="28"/>
        </w:rPr>
        <w:t>二等奖3项</w:t>
      </w:r>
    </w:p>
    <w:tbl>
      <w:tblPr>
        <w:tblStyle w:val="7"/>
        <w:tblW w:w="79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097"/>
        <w:gridCol w:w="1134"/>
        <w:gridCol w:w="1275"/>
        <w:gridCol w:w="1344"/>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20" w:type="dxa"/>
            <w:shd w:val="clear" w:color="auto" w:fill="auto"/>
            <w:vAlign w:val="center"/>
          </w:tcPr>
          <w:p>
            <w:pPr>
              <w:widowControl/>
              <w:jc w:val="center"/>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序号</w:t>
            </w:r>
          </w:p>
        </w:tc>
        <w:tc>
          <w:tcPr>
            <w:tcW w:w="2097" w:type="dxa"/>
            <w:shd w:val="clear" w:color="auto" w:fill="auto"/>
            <w:vAlign w:val="center"/>
          </w:tcPr>
          <w:p>
            <w:pPr>
              <w:widowControl/>
              <w:jc w:val="center"/>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项目名称</w:t>
            </w:r>
          </w:p>
        </w:tc>
        <w:tc>
          <w:tcPr>
            <w:tcW w:w="1134" w:type="dxa"/>
            <w:shd w:val="clear" w:color="auto" w:fill="auto"/>
            <w:vAlign w:val="center"/>
          </w:tcPr>
          <w:p>
            <w:pPr>
              <w:widowControl/>
              <w:jc w:val="center"/>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学院</w:t>
            </w:r>
          </w:p>
        </w:tc>
        <w:tc>
          <w:tcPr>
            <w:tcW w:w="1275" w:type="dxa"/>
            <w:shd w:val="clear" w:color="auto" w:fill="auto"/>
            <w:vAlign w:val="center"/>
          </w:tcPr>
          <w:p>
            <w:pPr>
              <w:widowControl/>
              <w:jc w:val="center"/>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学生姓名</w:t>
            </w:r>
          </w:p>
        </w:tc>
        <w:tc>
          <w:tcPr>
            <w:tcW w:w="1344" w:type="dxa"/>
            <w:shd w:val="clear" w:color="auto" w:fill="auto"/>
            <w:vAlign w:val="center"/>
          </w:tcPr>
          <w:p>
            <w:pPr>
              <w:widowControl/>
              <w:jc w:val="center"/>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学号</w:t>
            </w:r>
          </w:p>
        </w:tc>
        <w:tc>
          <w:tcPr>
            <w:tcW w:w="1373" w:type="dxa"/>
            <w:shd w:val="clear" w:color="auto" w:fill="auto"/>
            <w:vAlign w:val="center"/>
          </w:tcPr>
          <w:p>
            <w:pPr>
              <w:widowControl/>
              <w:jc w:val="center"/>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20" w:type="dxa"/>
            <w:vMerge w:val="restart"/>
            <w:vAlign w:val="center"/>
          </w:tcPr>
          <w:p>
            <w:pPr>
              <w:widowControl/>
              <w:jc w:val="center"/>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t>1</w:t>
            </w:r>
          </w:p>
        </w:tc>
        <w:tc>
          <w:tcPr>
            <w:tcW w:w="2097" w:type="dxa"/>
            <w:vMerge w:val="restart"/>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sz w:val="24"/>
                <w:szCs w:val="24"/>
              </w:rPr>
              <w:t>自助脱鞋机</w:t>
            </w:r>
          </w:p>
        </w:tc>
        <w:tc>
          <w:tcPr>
            <w:tcW w:w="1134" w:type="dxa"/>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机电</w:t>
            </w:r>
          </w:p>
        </w:tc>
        <w:tc>
          <w:tcPr>
            <w:tcW w:w="1275" w:type="dxa"/>
            <w:shd w:val="clear" w:color="auto" w:fill="auto"/>
            <w:vAlign w:val="center"/>
          </w:tcPr>
          <w:p>
            <w:pPr>
              <w:jc w:val="center"/>
              <w:rPr>
                <w:rFonts w:hint="eastAsia" w:ascii="仿宋" w:hAnsi="仿宋" w:eastAsia="仿宋" w:cs="仿宋"/>
                <w:sz w:val="24"/>
                <w:szCs w:val="24"/>
              </w:rPr>
            </w:pPr>
            <w:r>
              <w:rPr>
                <w:rFonts w:hint="eastAsia" w:ascii="仿宋" w:hAnsi="仿宋" w:eastAsia="仿宋" w:cs="仿宋"/>
                <w:sz w:val="24"/>
                <w:szCs w:val="24"/>
              </w:rPr>
              <w:t>李明慧</w:t>
            </w:r>
          </w:p>
        </w:tc>
        <w:tc>
          <w:tcPr>
            <w:tcW w:w="1344" w:type="dxa"/>
            <w:shd w:val="clear" w:color="auto" w:fill="auto"/>
            <w:noWrap/>
            <w:vAlign w:val="center"/>
          </w:tcPr>
          <w:p>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sz w:val="24"/>
                <w:szCs w:val="24"/>
              </w:rPr>
              <w:t>17221011</w:t>
            </w:r>
          </w:p>
        </w:tc>
        <w:tc>
          <w:tcPr>
            <w:tcW w:w="1373" w:type="dxa"/>
            <w:vMerge w:val="restart"/>
            <w:shd w:val="clear" w:color="auto" w:fill="auto"/>
            <w:vAlign w:val="center"/>
          </w:tcPr>
          <w:p>
            <w:pPr>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张英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20" w:type="dxa"/>
            <w:vMerge w:val="continue"/>
            <w:vAlign w:val="center"/>
          </w:tcPr>
          <w:p>
            <w:pPr>
              <w:widowControl/>
              <w:jc w:val="center"/>
              <w:rPr>
                <w:rFonts w:hint="eastAsia" w:ascii="仿宋" w:hAnsi="仿宋" w:eastAsia="仿宋" w:cs="仿宋"/>
                <w:b/>
                <w:color w:val="000000" w:themeColor="text1"/>
                <w:kern w:val="0"/>
                <w:sz w:val="24"/>
                <w:szCs w:val="24"/>
                <w14:textFill>
                  <w14:solidFill>
                    <w14:schemeClr w14:val="tx1"/>
                  </w14:solidFill>
                </w14:textFill>
              </w:rPr>
            </w:pPr>
          </w:p>
        </w:tc>
        <w:tc>
          <w:tcPr>
            <w:tcW w:w="2097" w:type="dxa"/>
            <w:vMerge w:val="continue"/>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p>
        </w:tc>
        <w:tc>
          <w:tcPr>
            <w:tcW w:w="1134" w:type="dxa"/>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机电</w:t>
            </w:r>
          </w:p>
        </w:tc>
        <w:tc>
          <w:tcPr>
            <w:tcW w:w="1275" w:type="dxa"/>
            <w:shd w:val="clear" w:color="auto" w:fill="auto"/>
            <w:vAlign w:val="center"/>
          </w:tcPr>
          <w:p>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sz w:val="24"/>
                <w:szCs w:val="24"/>
              </w:rPr>
              <w:t>汪定平</w:t>
            </w:r>
          </w:p>
        </w:tc>
        <w:tc>
          <w:tcPr>
            <w:tcW w:w="1344" w:type="dxa"/>
            <w:shd w:val="clear" w:color="auto" w:fill="auto"/>
            <w:noWrap/>
            <w:vAlign w:val="center"/>
          </w:tcPr>
          <w:p>
            <w:pPr>
              <w:jc w:val="center"/>
              <w:rPr>
                <w:rFonts w:hint="eastAsia" w:ascii="仿宋" w:hAnsi="仿宋" w:eastAsia="仿宋" w:cs="仿宋"/>
                <w:sz w:val="24"/>
                <w:szCs w:val="24"/>
              </w:rPr>
            </w:pPr>
            <w:r>
              <w:rPr>
                <w:rFonts w:hint="eastAsia" w:ascii="仿宋" w:hAnsi="仿宋" w:eastAsia="仿宋" w:cs="仿宋"/>
                <w:sz w:val="24"/>
                <w:szCs w:val="24"/>
              </w:rPr>
              <w:t>17221019</w:t>
            </w:r>
          </w:p>
        </w:tc>
        <w:tc>
          <w:tcPr>
            <w:tcW w:w="1373" w:type="dxa"/>
            <w:vMerge w:val="continue"/>
            <w:shd w:val="clear" w:color="auto" w:fill="auto"/>
            <w:vAlign w:val="center"/>
          </w:tcPr>
          <w:p>
            <w:pPr>
              <w:jc w:val="center"/>
              <w:rPr>
                <w:rFonts w:hint="eastAsia" w:ascii="仿宋" w:hAnsi="仿宋" w:eastAsia="仿宋" w:cs="仿宋"/>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20" w:type="dxa"/>
            <w:vMerge w:val="continue"/>
            <w:vAlign w:val="center"/>
          </w:tcPr>
          <w:p>
            <w:pPr>
              <w:widowControl/>
              <w:jc w:val="center"/>
              <w:rPr>
                <w:rFonts w:hint="eastAsia" w:ascii="仿宋" w:hAnsi="仿宋" w:eastAsia="仿宋" w:cs="仿宋"/>
                <w:b/>
                <w:color w:val="000000" w:themeColor="text1"/>
                <w:kern w:val="0"/>
                <w:sz w:val="24"/>
                <w:szCs w:val="24"/>
                <w14:textFill>
                  <w14:solidFill>
                    <w14:schemeClr w14:val="tx1"/>
                  </w14:solidFill>
                </w14:textFill>
              </w:rPr>
            </w:pPr>
          </w:p>
        </w:tc>
        <w:tc>
          <w:tcPr>
            <w:tcW w:w="2097" w:type="dxa"/>
            <w:vMerge w:val="continue"/>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p>
        </w:tc>
        <w:tc>
          <w:tcPr>
            <w:tcW w:w="1134" w:type="dxa"/>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机电</w:t>
            </w:r>
          </w:p>
        </w:tc>
        <w:tc>
          <w:tcPr>
            <w:tcW w:w="1275" w:type="dxa"/>
            <w:shd w:val="clear" w:color="auto" w:fill="auto"/>
            <w:vAlign w:val="center"/>
          </w:tcPr>
          <w:p>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sz w:val="24"/>
                <w:szCs w:val="24"/>
              </w:rPr>
              <w:t>胡玉玲</w:t>
            </w:r>
          </w:p>
        </w:tc>
        <w:tc>
          <w:tcPr>
            <w:tcW w:w="1344" w:type="dxa"/>
            <w:shd w:val="clear" w:color="auto" w:fill="auto"/>
            <w:noWrap/>
            <w:vAlign w:val="center"/>
          </w:tcPr>
          <w:p>
            <w:pPr>
              <w:jc w:val="center"/>
              <w:rPr>
                <w:rFonts w:hint="eastAsia" w:ascii="仿宋" w:hAnsi="仿宋" w:eastAsia="仿宋" w:cs="仿宋"/>
                <w:sz w:val="24"/>
                <w:szCs w:val="24"/>
              </w:rPr>
            </w:pPr>
            <w:r>
              <w:rPr>
                <w:rFonts w:hint="eastAsia" w:ascii="仿宋" w:hAnsi="仿宋" w:eastAsia="仿宋" w:cs="仿宋"/>
                <w:sz w:val="24"/>
                <w:szCs w:val="24"/>
              </w:rPr>
              <w:t>17221009</w:t>
            </w:r>
          </w:p>
        </w:tc>
        <w:tc>
          <w:tcPr>
            <w:tcW w:w="1373" w:type="dxa"/>
            <w:vMerge w:val="continue"/>
            <w:shd w:val="clear" w:color="auto" w:fill="auto"/>
            <w:vAlign w:val="center"/>
          </w:tcPr>
          <w:p>
            <w:pPr>
              <w:jc w:val="center"/>
              <w:rPr>
                <w:rFonts w:hint="eastAsia" w:ascii="仿宋" w:hAnsi="仿宋" w:eastAsia="仿宋" w:cs="仿宋"/>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20" w:type="dxa"/>
            <w:vMerge w:val="restart"/>
            <w:shd w:val="clear" w:color="auto" w:fill="auto"/>
            <w:noWrap/>
            <w:vAlign w:val="center"/>
          </w:tcPr>
          <w:p>
            <w:pPr>
              <w:jc w:val="center"/>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t>2</w:t>
            </w:r>
          </w:p>
        </w:tc>
        <w:tc>
          <w:tcPr>
            <w:tcW w:w="2097" w:type="dxa"/>
            <w:vMerge w:val="restart"/>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sz w:val="24"/>
                <w:szCs w:val="24"/>
              </w:rPr>
              <w:t>自助穿脱鞋一体机</w:t>
            </w:r>
          </w:p>
        </w:tc>
        <w:tc>
          <w:tcPr>
            <w:tcW w:w="1134" w:type="dxa"/>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机电</w:t>
            </w:r>
          </w:p>
        </w:tc>
        <w:tc>
          <w:tcPr>
            <w:tcW w:w="1275" w:type="dxa"/>
            <w:shd w:val="clear" w:color="auto" w:fill="auto"/>
            <w:vAlign w:val="center"/>
          </w:tcPr>
          <w:p>
            <w:pPr>
              <w:jc w:val="center"/>
              <w:rPr>
                <w:rFonts w:hint="eastAsia" w:ascii="仿宋" w:hAnsi="仿宋" w:eastAsia="仿宋" w:cs="仿宋"/>
                <w:sz w:val="24"/>
                <w:szCs w:val="24"/>
              </w:rPr>
            </w:pPr>
            <w:r>
              <w:rPr>
                <w:rFonts w:hint="eastAsia" w:ascii="仿宋" w:hAnsi="仿宋" w:eastAsia="仿宋" w:cs="仿宋"/>
                <w:sz w:val="24"/>
                <w:szCs w:val="24"/>
              </w:rPr>
              <w:t>马志云</w:t>
            </w:r>
          </w:p>
        </w:tc>
        <w:tc>
          <w:tcPr>
            <w:tcW w:w="1344" w:type="dxa"/>
            <w:shd w:val="clear" w:color="auto" w:fill="auto"/>
            <w:noWrap/>
            <w:vAlign w:val="center"/>
          </w:tcPr>
          <w:p>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sz w:val="24"/>
                <w:szCs w:val="24"/>
              </w:rPr>
              <w:t>17221106</w:t>
            </w:r>
          </w:p>
        </w:tc>
        <w:tc>
          <w:tcPr>
            <w:tcW w:w="1373" w:type="dxa"/>
            <w:vMerge w:val="restart"/>
            <w:shd w:val="clear" w:color="auto" w:fill="auto"/>
            <w:vAlign w:val="center"/>
          </w:tcPr>
          <w:p>
            <w:pPr>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张英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20" w:type="dxa"/>
            <w:vMerge w:val="continue"/>
            <w:shd w:val="clear" w:color="auto" w:fill="auto"/>
            <w:noWrap/>
            <w:vAlign w:val="center"/>
          </w:tcPr>
          <w:p>
            <w:pPr>
              <w:jc w:val="center"/>
              <w:rPr>
                <w:rFonts w:hint="eastAsia" w:ascii="仿宋" w:hAnsi="仿宋" w:eastAsia="仿宋" w:cs="仿宋"/>
                <w:b/>
                <w:color w:val="000000" w:themeColor="text1"/>
                <w:kern w:val="0"/>
                <w:sz w:val="24"/>
                <w:szCs w:val="24"/>
                <w14:textFill>
                  <w14:solidFill>
                    <w14:schemeClr w14:val="tx1"/>
                  </w14:solidFill>
                </w14:textFill>
              </w:rPr>
            </w:pPr>
          </w:p>
        </w:tc>
        <w:tc>
          <w:tcPr>
            <w:tcW w:w="2097" w:type="dxa"/>
            <w:vMerge w:val="continue"/>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p>
        </w:tc>
        <w:tc>
          <w:tcPr>
            <w:tcW w:w="1134" w:type="dxa"/>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机电</w:t>
            </w:r>
          </w:p>
        </w:tc>
        <w:tc>
          <w:tcPr>
            <w:tcW w:w="1275" w:type="dxa"/>
            <w:shd w:val="clear" w:color="auto" w:fill="auto"/>
            <w:vAlign w:val="center"/>
          </w:tcPr>
          <w:p>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sz w:val="24"/>
                <w:szCs w:val="24"/>
              </w:rPr>
              <w:t>索瑞祥</w:t>
            </w:r>
          </w:p>
        </w:tc>
        <w:tc>
          <w:tcPr>
            <w:tcW w:w="1344" w:type="dxa"/>
            <w:shd w:val="clear" w:color="auto" w:fill="auto"/>
            <w:noWrap/>
            <w:vAlign w:val="center"/>
          </w:tcPr>
          <w:p>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sz w:val="24"/>
                <w:szCs w:val="24"/>
              </w:rPr>
              <w:t>18221177</w:t>
            </w:r>
          </w:p>
        </w:tc>
        <w:tc>
          <w:tcPr>
            <w:tcW w:w="1373" w:type="dxa"/>
            <w:vMerge w:val="continue"/>
            <w:shd w:val="clear" w:color="auto" w:fill="auto"/>
          </w:tcPr>
          <w:p>
            <w:pPr>
              <w:jc w:val="center"/>
              <w:rPr>
                <w:rFonts w:hint="eastAsia" w:ascii="仿宋" w:hAnsi="仿宋" w:eastAsia="仿宋" w:cs="仿宋"/>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20" w:type="dxa"/>
            <w:vMerge w:val="continue"/>
            <w:shd w:val="clear" w:color="auto" w:fill="auto"/>
            <w:noWrap/>
            <w:vAlign w:val="center"/>
          </w:tcPr>
          <w:p>
            <w:pPr>
              <w:widowControl/>
              <w:jc w:val="center"/>
              <w:rPr>
                <w:rFonts w:hint="eastAsia" w:ascii="仿宋" w:hAnsi="仿宋" w:eastAsia="仿宋" w:cs="仿宋"/>
                <w:b/>
                <w:color w:val="000000" w:themeColor="text1"/>
                <w:kern w:val="0"/>
                <w:sz w:val="24"/>
                <w:szCs w:val="24"/>
                <w14:textFill>
                  <w14:solidFill>
                    <w14:schemeClr w14:val="tx1"/>
                  </w14:solidFill>
                </w14:textFill>
              </w:rPr>
            </w:pPr>
          </w:p>
        </w:tc>
        <w:tc>
          <w:tcPr>
            <w:tcW w:w="2097" w:type="dxa"/>
            <w:vMerge w:val="continue"/>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p>
        </w:tc>
        <w:tc>
          <w:tcPr>
            <w:tcW w:w="1134" w:type="dxa"/>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机电</w:t>
            </w:r>
          </w:p>
        </w:tc>
        <w:tc>
          <w:tcPr>
            <w:tcW w:w="1275" w:type="dxa"/>
            <w:shd w:val="clear" w:color="auto" w:fill="auto"/>
            <w:vAlign w:val="center"/>
          </w:tcPr>
          <w:p>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sz w:val="24"/>
                <w:szCs w:val="24"/>
              </w:rPr>
              <w:t>吴庆</w:t>
            </w:r>
          </w:p>
        </w:tc>
        <w:tc>
          <w:tcPr>
            <w:tcW w:w="1344" w:type="dxa"/>
            <w:shd w:val="clear" w:color="auto" w:fill="auto"/>
            <w:noWrap/>
            <w:vAlign w:val="center"/>
          </w:tcPr>
          <w:p>
            <w:pPr>
              <w:jc w:val="center"/>
              <w:rPr>
                <w:rFonts w:hint="eastAsia" w:ascii="仿宋" w:hAnsi="仿宋" w:eastAsia="仿宋" w:cs="仿宋"/>
                <w:sz w:val="24"/>
                <w:szCs w:val="24"/>
              </w:rPr>
            </w:pPr>
            <w:r>
              <w:rPr>
                <w:rFonts w:hint="eastAsia" w:ascii="仿宋" w:hAnsi="仿宋" w:eastAsia="仿宋" w:cs="仿宋"/>
                <w:sz w:val="24"/>
                <w:szCs w:val="24"/>
              </w:rPr>
              <w:t>17221113</w:t>
            </w:r>
          </w:p>
        </w:tc>
        <w:tc>
          <w:tcPr>
            <w:tcW w:w="1373" w:type="dxa"/>
            <w:vMerge w:val="continue"/>
            <w:shd w:val="clear" w:color="auto" w:fill="auto"/>
          </w:tcPr>
          <w:p>
            <w:pPr>
              <w:jc w:val="center"/>
              <w:rPr>
                <w:rFonts w:hint="eastAsia" w:ascii="仿宋" w:hAnsi="仿宋" w:eastAsia="仿宋" w:cs="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20" w:type="dxa"/>
            <w:vMerge w:val="continue"/>
            <w:vAlign w:val="center"/>
          </w:tcPr>
          <w:p>
            <w:pPr>
              <w:widowControl/>
              <w:jc w:val="center"/>
              <w:rPr>
                <w:rFonts w:hint="eastAsia" w:ascii="仿宋" w:hAnsi="仿宋" w:eastAsia="仿宋" w:cs="仿宋"/>
                <w:b/>
                <w:color w:val="000000" w:themeColor="text1"/>
                <w:kern w:val="0"/>
                <w:sz w:val="24"/>
                <w:szCs w:val="24"/>
                <w14:textFill>
                  <w14:solidFill>
                    <w14:schemeClr w14:val="tx1"/>
                  </w14:solidFill>
                </w14:textFill>
              </w:rPr>
            </w:pPr>
          </w:p>
        </w:tc>
        <w:tc>
          <w:tcPr>
            <w:tcW w:w="2097" w:type="dxa"/>
            <w:vMerge w:val="continue"/>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p>
        </w:tc>
        <w:tc>
          <w:tcPr>
            <w:tcW w:w="1134" w:type="dxa"/>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机电</w:t>
            </w:r>
          </w:p>
        </w:tc>
        <w:tc>
          <w:tcPr>
            <w:tcW w:w="1275" w:type="dxa"/>
            <w:shd w:val="clear" w:color="auto" w:fill="auto"/>
            <w:vAlign w:val="center"/>
          </w:tcPr>
          <w:p>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sz w:val="24"/>
                <w:szCs w:val="24"/>
              </w:rPr>
              <w:t>赛小平</w:t>
            </w:r>
          </w:p>
        </w:tc>
        <w:tc>
          <w:tcPr>
            <w:tcW w:w="1344" w:type="dxa"/>
            <w:shd w:val="clear" w:color="auto" w:fill="auto"/>
            <w:noWrap/>
            <w:vAlign w:val="center"/>
          </w:tcPr>
          <w:p>
            <w:pPr>
              <w:jc w:val="center"/>
              <w:rPr>
                <w:rFonts w:hint="eastAsia" w:ascii="仿宋" w:hAnsi="仿宋" w:eastAsia="仿宋" w:cs="仿宋"/>
                <w:sz w:val="24"/>
                <w:szCs w:val="24"/>
              </w:rPr>
            </w:pPr>
            <w:r>
              <w:rPr>
                <w:rFonts w:hint="eastAsia" w:ascii="仿宋" w:hAnsi="仿宋" w:eastAsia="仿宋" w:cs="仿宋"/>
                <w:sz w:val="24"/>
                <w:szCs w:val="24"/>
              </w:rPr>
              <w:t>17221078</w:t>
            </w:r>
          </w:p>
        </w:tc>
        <w:tc>
          <w:tcPr>
            <w:tcW w:w="1373" w:type="dxa"/>
            <w:vMerge w:val="continue"/>
            <w:shd w:val="clear" w:color="auto" w:fill="auto"/>
          </w:tcPr>
          <w:p>
            <w:pPr>
              <w:jc w:val="center"/>
              <w:rPr>
                <w:rFonts w:hint="eastAsia" w:ascii="仿宋" w:hAnsi="仿宋" w:eastAsia="仿宋" w:cs="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20" w:type="dxa"/>
            <w:vMerge w:val="continue"/>
            <w:vAlign w:val="center"/>
          </w:tcPr>
          <w:p>
            <w:pPr>
              <w:widowControl/>
              <w:jc w:val="center"/>
              <w:rPr>
                <w:rFonts w:hint="eastAsia" w:ascii="仿宋" w:hAnsi="仿宋" w:eastAsia="仿宋" w:cs="仿宋"/>
                <w:b/>
                <w:color w:val="000000" w:themeColor="text1"/>
                <w:kern w:val="0"/>
                <w:sz w:val="24"/>
                <w:szCs w:val="24"/>
                <w14:textFill>
                  <w14:solidFill>
                    <w14:schemeClr w14:val="tx1"/>
                  </w14:solidFill>
                </w14:textFill>
              </w:rPr>
            </w:pPr>
          </w:p>
        </w:tc>
        <w:tc>
          <w:tcPr>
            <w:tcW w:w="2097" w:type="dxa"/>
            <w:vMerge w:val="continue"/>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p>
        </w:tc>
        <w:tc>
          <w:tcPr>
            <w:tcW w:w="1134" w:type="dxa"/>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机电</w:t>
            </w:r>
          </w:p>
        </w:tc>
        <w:tc>
          <w:tcPr>
            <w:tcW w:w="1275" w:type="dxa"/>
            <w:shd w:val="clear" w:color="auto" w:fill="auto"/>
            <w:vAlign w:val="center"/>
          </w:tcPr>
          <w:p>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sz w:val="24"/>
                <w:szCs w:val="24"/>
              </w:rPr>
              <w:t>王森博</w:t>
            </w:r>
          </w:p>
        </w:tc>
        <w:tc>
          <w:tcPr>
            <w:tcW w:w="1344" w:type="dxa"/>
            <w:shd w:val="clear" w:color="auto" w:fill="auto"/>
            <w:noWrap/>
            <w:vAlign w:val="center"/>
          </w:tcPr>
          <w:p>
            <w:pPr>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sz w:val="24"/>
                <w:szCs w:val="24"/>
              </w:rPr>
              <w:t>1722105</w:t>
            </w:r>
          </w:p>
        </w:tc>
        <w:tc>
          <w:tcPr>
            <w:tcW w:w="1373" w:type="dxa"/>
            <w:vMerge w:val="continue"/>
            <w:shd w:val="clear" w:color="auto" w:fill="auto"/>
          </w:tcPr>
          <w:p>
            <w:pPr>
              <w:jc w:val="center"/>
              <w:rPr>
                <w:rFonts w:hint="eastAsia" w:ascii="仿宋" w:hAnsi="仿宋" w:eastAsia="仿宋" w:cs="仿宋"/>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20" w:type="dxa"/>
            <w:vMerge w:val="restart"/>
            <w:shd w:val="clear" w:color="auto" w:fill="auto"/>
            <w:noWrap/>
            <w:vAlign w:val="center"/>
          </w:tcPr>
          <w:p>
            <w:pPr>
              <w:jc w:val="center"/>
              <w:rPr>
                <w:rFonts w:hint="eastAsia" w:ascii="仿宋" w:hAnsi="仿宋" w:eastAsia="仿宋" w:cs="仿宋"/>
                <w:b/>
                <w:color w:val="000000" w:themeColor="text1"/>
                <w:kern w:val="0"/>
                <w:sz w:val="24"/>
                <w:szCs w:val="24"/>
                <w14:textFill>
                  <w14:solidFill>
                    <w14:schemeClr w14:val="tx1"/>
                  </w14:solidFill>
                </w14:textFill>
              </w:rPr>
            </w:pPr>
            <w:r>
              <w:rPr>
                <w:rFonts w:hint="eastAsia" w:ascii="仿宋" w:hAnsi="仿宋" w:eastAsia="仿宋" w:cs="仿宋"/>
                <w:b/>
                <w:color w:val="000000" w:themeColor="text1"/>
                <w:kern w:val="0"/>
                <w:sz w:val="24"/>
                <w:szCs w:val="24"/>
                <w14:textFill>
                  <w14:solidFill>
                    <w14:schemeClr w14:val="tx1"/>
                  </w14:solidFill>
                </w14:textFill>
              </w:rPr>
              <w:t>3</w:t>
            </w:r>
          </w:p>
        </w:tc>
        <w:tc>
          <w:tcPr>
            <w:tcW w:w="2097" w:type="dxa"/>
            <w:vMerge w:val="restart"/>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多功能拐杖</w:t>
            </w:r>
          </w:p>
        </w:tc>
        <w:tc>
          <w:tcPr>
            <w:tcW w:w="1134" w:type="dxa"/>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机电</w:t>
            </w:r>
          </w:p>
        </w:tc>
        <w:tc>
          <w:tcPr>
            <w:tcW w:w="1275" w:type="dxa"/>
            <w:shd w:val="clear" w:color="auto" w:fill="auto"/>
            <w:vAlign w:val="center"/>
          </w:tcPr>
          <w:p>
            <w:pPr>
              <w:jc w:val="center"/>
              <w:rPr>
                <w:rFonts w:hint="eastAsia" w:ascii="仿宋" w:hAnsi="仿宋" w:eastAsia="仿宋" w:cs="仿宋"/>
                <w:sz w:val="24"/>
                <w:szCs w:val="24"/>
              </w:rPr>
            </w:pPr>
            <w:r>
              <w:rPr>
                <w:rFonts w:hint="eastAsia" w:ascii="仿宋" w:hAnsi="仿宋" w:eastAsia="仿宋" w:cs="仿宋"/>
                <w:sz w:val="24"/>
                <w:szCs w:val="24"/>
              </w:rPr>
              <w:t>张子豪</w:t>
            </w:r>
          </w:p>
        </w:tc>
        <w:tc>
          <w:tcPr>
            <w:tcW w:w="1344" w:type="dxa"/>
            <w:shd w:val="clear" w:color="auto" w:fill="auto"/>
            <w:noWrap/>
            <w:vAlign w:val="center"/>
          </w:tcPr>
          <w:p>
            <w:pPr>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sz w:val="24"/>
                <w:szCs w:val="24"/>
              </w:rPr>
              <w:t>17221117</w:t>
            </w:r>
          </w:p>
        </w:tc>
        <w:tc>
          <w:tcPr>
            <w:tcW w:w="1373" w:type="dxa"/>
            <w:vMerge w:val="restart"/>
            <w:shd w:val="clear" w:color="auto" w:fill="auto"/>
            <w:vAlign w:val="center"/>
          </w:tcPr>
          <w:p>
            <w:pPr>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张英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20" w:type="dxa"/>
            <w:vMerge w:val="continue"/>
            <w:shd w:val="clear" w:color="auto" w:fill="auto"/>
            <w:noWrap/>
            <w:vAlign w:val="center"/>
          </w:tcPr>
          <w:p>
            <w:pPr>
              <w:jc w:val="center"/>
              <w:rPr>
                <w:rFonts w:hint="eastAsia" w:ascii="仿宋" w:hAnsi="仿宋" w:eastAsia="仿宋" w:cs="仿宋"/>
                <w:b/>
                <w:color w:val="000000" w:themeColor="text1"/>
                <w:kern w:val="0"/>
                <w:sz w:val="24"/>
                <w:szCs w:val="24"/>
                <w14:textFill>
                  <w14:solidFill>
                    <w14:schemeClr w14:val="tx1"/>
                  </w14:solidFill>
                </w14:textFill>
              </w:rPr>
            </w:pPr>
          </w:p>
        </w:tc>
        <w:tc>
          <w:tcPr>
            <w:tcW w:w="2097" w:type="dxa"/>
            <w:vMerge w:val="continue"/>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p>
        </w:tc>
        <w:tc>
          <w:tcPr>
            <w:tcW w:w="1134" w:type="dxa"/>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机电</w:t>
            </w:r>
          </w:p>
        </w:tc>
        <w:tc>
          <w:tcPr>
            <w:tcW w:w="1275" w:type="dxa"/>
            <w:shd w:val="clear" w:color="auto" w:fill="auto"/>
            <w:vAlign w:val="center"/>
          </w:tcPr>
          <w:p>
            <w:pPr>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sz w:val="24"/>
                <w:szCs w:val="24"/>
              </w:rPr>
              <w:t>唐己明</w:t>
            </w:r>
          </w:p>
        </w:tc>
        <w:tc>
          <w:tcPr>
            <w:tcW w:w="1344" w:type="dxa"/>
            <w:shd w:val="clear" w:color="auto" w:fill="auto"/>
            <w:noWrap/>
            <w:vAlign w:val="center"/>
          </w:tcPr>
          <w:p>
            <w:pPr>
              <w:jc w:val="center"/>
              <w:rPr>
                <w:rFonts w:hint="eastAsia" w:ascii="仿宋" w:hAnsi="仿宋" w:eastAsia="仿宋" w:cs="仿宋"/>
                <w:sz w:val="24"/>
                <w:szCs w:val="24"/>
              </w:rPr>
            </w:pPr>
            <w:r>
              <w:rPr>
                <w:rFonts w:hint="eastAsia" w:ascii="仿宋" w:hAnsi="仿宋" w:eastAsia="仿宋" w:cs="仿宋"/>
                <w:sz w:val="24"/>
                <w:szCs w:val="24"/>
              </w:rPr>
              <w:t>17221228</w:t>
            </w:r>
          </w:p>
        </w:tc>
        <w:tc>
          <w:tcPr>
            <w:tcW w:w="1373" w:type="dxa"/>
            <w:vMerge w:val="continue"/>
            <w:shd w:val="clear" w:color="auto" w:fill="auto"/>
          </w:tcPr>
          <w:p>
            <w:pPr>
              <w:jc w:val="center"/>
              <w:rPr>
                <w:rFonts w:hint="eastAsia" w:ascii="仿宋" w:hAnsi="仿宋" w:eastAsia="仿宋" w:cs="仿宋"/>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20" w:type="dxa"/>
            <w:vMerge w:val="continue"/>
            <w:shd w:val="clear" w:color="auto" w:fill="auto"/>
            <w:noWrap/>
            <w:vAlign w:val="center"/>
          </w:tcPr>
          <w:p>
            <w:pPr>
              <w:widowControl/>
              <w:jc w:val="center"/>
              <w:rPr>
                <w:rFonts w:hint="eastAsia" w:ascii="仿宋" w:hAnsi="仿宋" w:eastAsia="仿宋" w:cs="仿宋"/>
                <w:b/>
                <w:color w:val="000000" w:themeColor="text1"/>
                <w:kern w:val="0"/>
                <w:sz w:val="24"/>
                <w:szCs w:val="24"/>
                <w14:textFill>
                  <w14:solidFill>
                    <w14:schemeClr w14:val="tx1"/>
                  </w14:solidFill>
                </w14:textFill>
              </w:rPr>
            </w:pPr>
          </w:p>
        </w:tc>
        <w:tc>
          <w:tcPr>
            <w:tcW w:w="2097" w:type="dxa"/>
            <w:vMerge w:val="continue"/>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p>
        </w:tc>
        <w:tc>
          <w:tcPr>
            <w:tcW w:w="1134" w:type="dxa"/>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机电</w:t>
            </w:r>
          </w:p>
        </w:tc>
        <w:tc>
          <w:tcPr>
            <w:tcW w:w="1275" w:type="dxa"/>
            <w:shd w:val="clear" w:color="auto" w:fill="auto"/>
            <w:vAlign w:val="center"/>
          </w:tcPr>
          <w:p>
            <w:pPr>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sz w:val="24"/>
                <w:szCs w:val="24"/>
              </w:rPr>
              <w:t>柯举</w:t>
            </w:r>
          </w:p>
        </w:tc>
        <w:tc>
          <w:tcPr>
            <w:tcW w:w="1344" w:type="dxa"/>
            <w:shd w:val="clear" w:color="auto" w:fill="auto"/>
            <w:noWrap/>
            <w:vAlign w:val="center"/>
          </w:tcPr>
          <w:p>
            <w:pPr>
              <w:jc w:val="center"/>
              <w:rPr>
                <w:rFonts w:hint="eastAsia" w:ascii="仿宋" w:hAnsi="仿宋" w:eastAsia="仿宋" w:cs="仿宋"/>
                <w:sz w:val="24"/>
                <w:szCs w:val="24"/>
              </w:rPr>
            </w:pPr>
            <w:r>
              <w:rPr>
                <w:rFonts w:hint="eastAsia" w:ascii="仿宋" w:hAnsi="仿宋" w:eastAsia="仿宋" w:cs="仿宋"/>
                <w:sz w:val="24"/>
                <w:szCs w:val="24"/>
              </w:rPr>
              <w:t>17221223</w:t>
            </w:r>
          </w:p>
        </w:tc>
        <w:tc>
          <w:tcPr>
            <w:tcW w:w="1373" w:type="dxa"/>
            <w:vMerge w:val="continue"/>
            <w:shd w:val="clear" w:color="auto" w:fill="auto"/>
          </w:tcPr>
          <w:p>
            <w:pPr>
              <w:jc w:val="center"/>
              <w:rPr>
                <w:rFonts w:hint="eastAsia" w:ascii="仿宋" w:hAnsi="仿宋" w:eastAsia="仿宋" w:cs="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20" w:type="dxa"/>
            <w:vMerge w:val="continue"/>
            <w:vAlign w:val="center"/>
          </w:tcPr>
          <w:p>
            <w:pPr>
              <w:widowControl/>
              <w:jc w:val="center"/>
              <w:rPr>
                <w:rFonts w:hint="eastAsia" w:ascii="仿宋" w:hAnsi="仿宋" w:eastAsia="仿宋" w:cs="仿宋"/>
                <w:b/>
                <w:color w:val="000000" w:themeColor="text1"/>
                <w:kern w:val="0"/>
                <w:sz w:val="24"/>
                <w:szCs w:val="24"/>
                <w14:textFill>
                  <w14:solidFill>
                    <w14:schemeClr w14:val="tx1"/>
                  </w14:solidFill>
                </w14:textFill>
              </w:rPr>
            </w:pPr>
          </w:p>
        </w:tc>
        <w:tc>
          <w:tcPr>
            <w:tcW w:w="2097" w:type="dxa"/>
            <w:vMerge w:val="continue"/>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p>
        </w:tc>
        <w:tc>
          <w:tcPr>
            <w:tcW w:w="1134" w:type="dxa"/>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机电</w:t>
            </w:r>
          </w:p>
        </w:tc>
        <w:tc>
          <w:tcPr>
            <w:tcW w:w="1275" w:type="dxa"/>
            <w:shd w:val="clear" w:color="auto" w:fill="auto"/>
            <w:vAlign w:val="center"/>
          </w:tcPr>
          <w:p>
            <w:pPr>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sz w:val="24"/>
                <w:szCs w:val="24"/>
              </w:rPr>
              <w:t>周锦程</w:t>
            </w:r>
          </w:p>
        </w:tc>
        <w:tc>
          <w:tcPr>
            <w:tcW w:w="1344" w:type="dxa"/>
            <w:shd w:val="clear" w:color="auto" w:fill="auto"/>
            <w:noWrap/>
            <w:vAlign w:val="center"/>
          </w:tcPr>
          <w:p>
            <w:pPr>
              <w:jc w:val="center"/>
              <w:rPr>
                <w:rFonts w:hint="eastAsia" w:ascii="仿宋" w:hAnsi="仿宋" w:eastAsia="仿宋" w:cs="仿宋"/>
                <w:sz w:val="24"/>
                <w:szCs w:val="24"/>
              </w:rPr>
            </w:pPr>
            <w:r>
              <w:rPr>
                <w:rFonts w:hint="eastAsia" w:ascii="仿宋" w:hAnsi="仿宋" w:eastAsia="仿宋" w:cs="仿宋"/>
                <w:sz w:val="24"/>
                <w:szCs w:val="24"/>
              </w:rPr>
              <w:t>17221060</w:t>
            </w:r>
          </w:p>
        </w:tc>
        <w:tc>
          <w:tcPr>
            <w:tcW w:w="1373" w:type="dxa"/>
            <w:vMerge w:val="continue"/>
            <w:shd w:val="clear" w:color="auto" w:fill="auto"/>
          </w:tcPr>
          <w:p>
            <w:pPr>
              <w:jc w:val="center"/>
              <w:rPr>
                <w:rFonts w:hint="eastAsia" w:ascii="仿宋" w:hAnsi="仿宋" w:eastAsia="仿宋" w:cs="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720" w:type="dxa"/>
            <w:vMerge w:val="continue"/>
            <w:vAlign w:val="center"/>
          </w:tcPr>
          <w:p>
            <w:pPr>
              <w:widowControl/>
              <w:jc w:val="center"/>
              <w:rPr>
                <w:rFonts w:hint="eastAsia" w:ascii="仿宋" w:hAnsi="仿宋" w:eastAsia="仿宋" w:cs="仿宋"/>
                <w:b/>
                <w:color w:val="000000" w:themeColor="text1"/>
                <w:kern w:val="0"/>
                <w:sz w:val="24"/>
                <w:szCs w:val="24"/>
                <w14:textFill>
                  <w14:solidFill>
                    <w14:schemeClr w14:val="tx1"/>
                  </w14:solidFill>
                </w14:textFill>
              </w:rPr>
            </w:pPr>
          </w:p>
        </w:tc>
        <w:tc>
          <w:tcPr>
            <w:tcW w:w="2097" w:type="dxa"/>
            <w:vMerge w:val="continue"/>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p>
        </w:tc>
        <w:tc>
          <w:tcPr>
            <w:tcW w:w="1134" w:type="dxa"/>
            <w:shd w:val="clear" w:color="auto" w:fill="auto"/>
            <w:vAlign w:val="center"/>
          </w:tcPr>
          <w:p>
            <w:pPr>
              <w:widowControl/>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机电</w:t>
            </w:r>
          </w:p>
        </w:tc>
        <w:tc>
          <w:tcPr>
            <w:tcW w:w="1275" w:type="dxa"/>
            <w:shd w:val="clear" w:color="auto" w:fill="auto"/>
            <w:vAlign w:val="center"/>
          </w:tcPr>
          <w:p>
            <w:pPr>
              <w:jc w:val="center"/>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sz w:val="24"/>
                <w:szCs w:val="24"/>
              </w:rPr>
              <w:t>甄凯翔</w:t>
            </w:r>
          </w:p>
        </w:tc>
        <w:tc>
          <w:tcPr>
            <w:tcW w:w="1344" w:type="dxa"/>
            <w:shd w:val="clear" w:color="auto" w:fill="auto"/>
            <w:noWrap/>
            <w:vAlign w:val="center"/>
          </w:tcPr>
          <w:p>
            <w:pPr>
              <w:jc w:val="center"/>
              <w:rPr>
                <w:rFonts w:hint="eastAsia" w:ascii="仿宋" w:hAnsi="仿宋" w:eastAsia="仿宋" w:cs="仿宋"/>
                <w:sz w:val="24"/>
                <w:szCs w:val="24"/>
              </w:rPr>
            </w:pPr>
            <w:r>
              <w:rPr>
                <w:rFonts w:hint="eastAsia" w:ascii="仿宋" w:hAnsi="仿宋" w:eastAsia="仿宋" w:cs="仿宋"/>
                <w:sz w:val="24"/>
                <w:szCs w:val="24"/>
              </w:rPr>
              <w:t>17221059</w:t>
            </w:r>
          </w:p>
        </w:tc>
        <w:tc>
          <w:tcPr>
            <w:tcW w:w="1373" w:type="dxa"/>
            <w:vMerge w:val="continue"/>
            <w:shd w:val="clear" w:color="auto" w:fill="auto"/>
          </w:tcPr>
          <w:p>
            <w:pPr>
              <w:jc w:val="center"/>
              <w:rPr>
                <w:rFonts w:hint="eastAsia" w:ascii="仿宋" w:hAnsi="仿宋" w:eastAsia="仿宋" w:cs="仿宋"/>
                <w:color w:val="000000" w:themeColor="text1"/>
                <w:kern w:val="0"/>
                <w:sz w:val="24"/>
                <w:szCs w:val="24"/>
                <w14:textFill>
                  <w14:solidFill>
                    <w14:schemeClr w14:val="tx1"/>
                  </w14:solidFill>
                </w14:textFill>
              </w:rPr>
            </w:pPr>
          </w:p>
        </w:tc>
      </w:tr>
    </w:tbl>
    <w:p>
      <w:pPr>
        <w:widowControl/>
        <w:spacing w:line="360" w:lineRule="auto"/>
        <w:jc w:val="center"/>
        <w:rPr>
          <w:rFonts w:ascii="仿宋_GB2312" w:hAnsi="Times New Roman" w:eastAsia="仿宋_GB2312"/>
          <w:b/>
          <w:bCs/>
          <w:kern w:val="0"/>
          <w:sz w:val="28"/>
          <w:szCs w:val="28"/>
        </w:rPr>
      </w:pPr>
      <w:r>
        <w:rPr>
          <w:rFonts w:hint="eastAsia" w:ascii="仿宋_GB2312" w:hAnsi="Times New Roman" w:eastAsia="仿宋_GB2312"/>
          <w:b/>
          <w:bCs/>
          <w:kern w:val="0"/>
          <w:sz w:val="28"/>
          <w:szCs w:val="28"/>
        </w:rPr>
        <w:t>三等奖1项</w:t>
      </w:r>
    </w:p>
    <w:tbl>
      <w:tblPr>
        <w:tblStyle w:val="7"/>
        <w:tblW w:w="8098" w:type="dxa"/>
        <w:jc w:val="center"/>
        <w:tblInd w:w="0" w:type="dxa"/>
        <w:tblLayout w:type="fixed"/>
        <w:tblCellMar>
          <w:top w:w="0" w:type="dxa"/>
          <w:left w:w="108" w:type="dxa"/>
          <w:bottom w:w="0" w:type="dxa"/>
          <w:right w:w="108" w:type="dxa"/>
        </w:tblCellMar>
      </w:tblPr>
      <w:tblGrid>
        <w:gridCol w:w="721"/>
        <w:gridCol w:w="2005"/>
        <w:gridCol w:w="1273"/>
        <w:gridCol w:w="1275"/>
        <w:gridCol w:w="1327"/>
        <w:gridCol w:w="1497"/>
      </w:tblGrid>
      <w:tr>
        <w:tblPrEx>
          <w:tblLayout w:type="fixed"/>
          <w:tblCellMar>
            <w:top w:w="0" w:type="dxa"/>
            <w:left w:w="108" w:type="dxa"/>
            <w:bottom w:w="0" w:type="dxa"/>
            <w:right w:w="108" w:type="dxa"/>
          </w:tblCellMar>
        </w:tblPrEx>
        <w:trPr>
          <w:trHeight w:val="567" w:hRule="exact"/>
          <w:jc w:val="center"/>
        </w:trPr>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序号</w:t>
            </w:r>
          </w:p>
        </w:tc>
        <w:tc>
          <w:tcPr>
            <w:tcW w:w="200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项目名称</w:t>
            </w:r>
          </w:p>
        </w:tc>
        <w:tc>
          <w:tcPr>
            <w:tcW w:w="127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学院</w:t>
            </w:r>
          </w:p>
        </w:tc>
        <w:tc>
          <w:tcPr>
            <w:tcW w:w="127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学生姓名</w:t>
            </w:r>
          </w:p>
        </w:tc>
        <w:tc>
          <w:tcPr>
            <w:tcW w:w="132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学号</w:t>
            </w:r>
          </w:p>
        </w:tc>
        <w:tc>
          <w:tcPr>
            <w:tcW w:w="149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指导教师</w:t>
            </w:r>
          </w:p>
        </w:tc>
      </w:tr>
      <w:tr>
        <w:tblPrEx>
          <w:tblLayout w:type="fixed"/>
          <w:tblCellMar>
            <w:top w:w="0" w:type="dxa"/>
            <w:left w:w="108" w:type="dxa"/>
            <w:bottom w:w="0" w:type="dxa"/>
            <w:right w:w="108" w:type="dxa"/>
          </w:tblCellMar>
        </w:tblPrEx>
        <w:trPr>
          <w:trHeight w:val="567" w:hRule="exact"/>
          <w:jc w:val="center"/>
        </w:trPr>
        <w:tc>
          <w:tcPr>
            <w:tcW w:w="721" w:type="dxa"/>
            <w:vMerge w:val="restart"/>
            <w:tcBorders>
              <w:top w:val="nil"/>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bCs/>
                <w:kern w:val="0"/>
                <w:sz w:val="24"/>
                <w:szCs w:val="24"/>
              </w:rPr>
            </w:pPr>
            <w:r>
              <w:rPr>
                <w:rFonts w:hint="eastAsia" w:ascii="仿宋" w:hAnsi="仿宋" w:eastAsia="仿宋" w:cs="仿宋"/>
                <w:bCs/>
                <w:kern w:val="0"/>
                <w:sz w:val="24"/>
                <w:szCs w:val="24"/>
              </w:rPr>
              <w:t>1</w:t>
            </w:r>
          </w:p>
        </w:tc>
        <w:tc>
          <w:tcPr>
            <w:tcW w:w="2005" w:type="dxa"/>
            <w:vMerge w:val="restart"/>
            <w:tcBorders>
              <w:top w:val="nil"/>
              <w:left w:val="single" w:color="auto" w:sz="4" w:space="0"/>
              <w:right w:val="single" w:color="auto" w:sz="4" w:space="0"/>
            </w:tcBorders>
            <w:shd w:val="clear" w:color="auto" w:fill="auto"/>
            <w:vAlign w:val="center"/>
          </w:tcPr>
          <w:p>
            <w:pPr>
              <w:jc w:val="center"/>
              <w:rPr>
                <w:rFonts w:hint="eastAsia" w:ascii="仿宋" w:hAnsi="仿宋" w:eastAsia="仿宋" w:cs="仿宋"/>
                <w:kern w:val="0"/>
                <w:sz w:val="24"/>
                <w:szCs w:val="24"/>
              </w:rPr>
            </w:pPr>
            <w:r>
              <w:rPr>
                <w:rFonts w:hint="eastAsia" w:ascii="仿宋" w:hAnsi="仿宋" w:eastAsia="仿宋" w:cs="仿宋"/>
                <w:kern w:val="0"/>
                <w:sz w:val="24"/>
                <w:szCs w:val="24"/>
              </w:rPr>
              <w:t>智能晾晒衣架</w:t>
            </w:r>
          </w:p>
        </w:tc>
        <w:tc>
          <w:tcPr>
            <w:tcW w:w="1273"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Cs/>
                <w:kern w:val="0"/>
                <w:sz w:val="24"/>
                <w:szCs w:val="24"/>
              </w:rPr>
            </w:pPr>
            <w:r>
              <w:rPr>
                <w:rFonts w:hint="eastAsia" w:ascii="仿宋" w:hAnsi="仿宋" w:eastAsia="仿宋" w:cs="仿宋"/>
                <w:bCs/>
                <w:kern w:val="0"/>
                <w:sz w:val="24"/>
                <w:szCs w:val="24"/>
              </w:rPr>
              <w:t>机电</w:t>
            </w:r>
          </w:p>
        </w:tc>
        <w:tc>
          <w:tcPr>
            <w:tcW w:w="1275"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sz w:val="24"/>
                <w:szCs w:val="24"/>
              </w:rPr>
            </w:pPr>
            <w:r>
              <w:rPr>
                <w:rFonts w:hint="eastAsia" w:ascii="仿宋" w:hAnsi="仿宋" w:eastAsia="仿宋" w:cs="仿宋"/>
                <w:sz w:val="24"/>
                <w:szCs w:val="24"/>
              </w:rPr>
              <w:t>崔吉鹏</w:t>
            </w:r>
          </w:p>
        </w:tc>
        <w:tc>
          <w:tcPr>
            <w:tcW w:w="1327" w:type="dxa"/>
            <w:tcBorders>
              <w:top w:val="nil"/>
              <w:left w:val="nil"/>
              <w:bottom w:val="single" w:color="auto" w:sz="4" w:space="0"/>
              <w:right w:val="single" w:color="auto" w:sz="4" w:space="0"/>
            </w:tcBorders>
            <w:shd w:val="clear" w:color="auto" w:fill="auto"/>
            <w:noWrap/>
            <w:vAlign w:val="center"/>
          </w:tcPr>
          <w:p>
            <w:pPr>
              <w:rPr>
                <w:rFonts w:hint="eastAsia" w:ascii="仿宋" w:hAnsi="仿宋" w:eastAsia="仿宋" w:cs="仿宋"/>
                <w:sz w:val="24"/>
                <w:szCs w:val="24"/>
              </w:rPr>
            </w:pPr>
            <w:r>
              <w:rPr>
                <w:rFonts w:hint="eastAsia" w:ascii="仿宋" w:hAnsi="仿宋" w:eastAsia="仿宋" w:cs="仿宋"/>
                <w:sz w:val="24"/>
                <w:szCs w:val="24"/>
              </w:rPr>
              <w:t>17221001</w:t>
            </w:r>
          </w:p>
        </w:tc>
        <w:tc>
          <w:tcPr>
            <w:tcW w:w="1497" w:type="dxa"/>
            <w:vMerge w:val="restart"/>
            <w:tcBorders>
              <w:top w:val="nil"/>
              <w:left w:val="nil"/>
              <w:right w:val="single" w:color="auto" w:sz="4" w:space="0"/>
            </w:tcBorders>
            <w:shd w:val="clear" w:color="auto" w:fill="auto"/>
            <w:vAlign w:val="center"/>
          </w:tcPr>
          <w:p>
            <w:pPr>
              <w:jc w:val="center"/>
              <w:rPr>
                <w:rFonts w:hint="eastAsia" w:ascii="仿宋" w:hAnsi="仿宋" w:eastAsia="仿宋" w:cs="仿宋"/>
                <w:bCs/>
                <w:kern w:val="0"/>
                <w:sz w:val="24"/>
                <w:szCs w:val="24"/>
              </w:rPr>
            </w:pPr>
            <w:r>
              <w:rPr>
                <w:rFonts w:hint="eastAsia" w:ascii="仿宋" w:hAnsi="仿宋" w:eastAsia="仿宋" w:cs="仿宋"/>
                <w:bCs/>
                <w:kern w:val="0"/>
                <w:sz w:val="24"/>
                <w:szCs w:val="24"/>
              </w:rPr>
              <w:t>张英</w:t>
            </w:r>
          </w:p>
        </w:tc>
      </w:tr>
      <w:tr>
        <w:tblPrEx>
          <w:tblLayout w:type="fixed"/>
          <w:tblCellMar>
            <w:top w:w="0" w:type="dxa"/>
            <w:left w:w="108" w:type="dxa"/>
            <w:bottom w:w="0" w:type="dxa"/>
            <w:right w:w="108" w:type="dxa"/>
          </w:tblCellMar>
        </w:tblPrEx>
        <w:trPr>
          <w:trHeight w:val="567" w:hRule="exact"/>
          <w:jc w:val="center"/>
        </w:trPr>
        <w:tc>
          <w:tcPr>
            <w:tcW w:w="721" w:type="dxa"/>
            <w:vMerge w:val="continue"/>
            <w:tcBorders>
              <w:left w:val="single" w:color="auto" w:sz="4" w:space="0"/>
              <w:right w:val="single" w:color="auto" w:sz="4" w:space="0"/>
            </w:tcBorders>
            <w:vAlign w:val="center"/>
          </w:tcPr>
          <w:p>
            <w:pPr>
              <w:widowControl/>
              <w:jc w:val="center"/>
              <w:rPr>
                <w:rFonts w:hint="eastAsia" w:ascii="仿宋" w:hAnsi="仿宋" w:eastAsia="仿宋" w:cs="仿宋"/>
                <w:bCs/>
                <w:kern w:val="0"/>
                <w:sz w:val="24"/>
                <w:szCs w:val="24"/>
              </w:rPr>
            </w:pPr>
          </w:p>
        </w:tc>
        <w:tc>
          <w:tcPr>
            <w:tcW w:w="2005"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4"/>
                <w:szCs w:val="24"/>
              </w:rPr>
            </w:pPr>
          </w:p>
        </w:tc>
        <w:tc>
          <w:tcPr>
            <w:tcW w:w="1273"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Cs/>
                <w:kern w:val="0"/>
                <w:sz w:val="24"/>
                <w:szCs w:val="24"/>
              </w:rPr>
            </w:pPr>
            <w:r>
              <w:rPr>
                <w:rFonts w:hint="eastAsia" w:ascii="仿宋" w:hAnsi="仿宋" w:eastAsia="仿宋" w:cs="仿宋"/>
                <w:bCs/>
                <w:kern w:val="0"/>
                <w:sz w:val="24"/>
                <w:szCs w:val="24"/>
              </w:rPr>
              <w:t>机电</w:t>
            </w:r>
          </w:p>
        </w:tc>
        <w:tc>
          <w:tcPr>
            <w:tcW w:w="1275"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sz w:val="24"/>
                <w:szCs w:val="24"/>
              </w:rPr>
            </w:pPr>
            <w:r>
              <w:rPr>
                <w:rFonts w:hint="eastAsia" w:ascii="仿宋" w:hAnsi="仿宋" w:eastAsia="仿宋" w:cs="仿宋"/>
                <w:sz w:val="24"/>
                <w:szCs w:val="24"/>
              </w:rPr>
              <w:t>李超然</w:t>
            </w:r>
          </w:p>
        </w:tc>
        <w:tc>
          <w:tcPr>
            <w:tcW w:w="1327" w:type="dxa"/>
            <w:tcBorders>
              <w:top w:val="nil"/>
              <w:left w:val="nil"/>
              <w:bottom w:val="single" w:color="auto" w:sz="4" w:space="0"/>
              <w:right w:val="single" w:color="auto" w:sz="4" w:space="0"/>
            </w:tcBorders>
            <w:shd w:val="clear" w:color="auto" w:fill="auto"/>
            <w:noWrap/>
            <w:vAlign w:val="center"/>
          </w:tcPr>
          <w:p>
            <w:pPr>
              <w:rPr>
                <w:rFonts w:hint="eastAsia" w:ascii="仿宋" w:hAnsi="仿宋" w:eastAsia="仿宋" w:cs="仿宋"/>
                <w:sz w:val="24"/>
                <w:szCs w:val="24"/>
              </w:rPr>
            </w:pPr>
            <w:r>
              <w:rPr>
                <w:rFonts w:hint="eastAsia" w:ascii="仿宋" w:hAnsi="仿宋" w:eastAsia="仿宋" w:cs="仿宋"/>
                <w:sz w:val="24"/>
                <w:szCs w:val="24"/>
              </w:rPr>
              <w:t>17271270</w:t>
            </w:r>
          </w:p>
        </w:tc>
        <w:tc>
          <w:tcPr>
            <w:tcW w:w="1497" w:type="dxa"/>
            <w:vMerge w:val="continue"/>
            <w:tcBorders>
              <w:left w:val="nil"/>
              <w:right w:val="single" w:color="auto" w:sz="4" w:space="0"/>
            </w:tcBorders>
            <w:shd w:val="clear" w:color="auto" w:fill="auto"/>
            <w:vAlign w:val="center"/>
          </w:tcPr>
          <w:p>
            <w:pPr>
              <w:jc w:val="center"/>
              <w:rPr>
                <w:rFonts w:hint="eastAsia" w:ascii="仿宋" w:hAnsi="仿宋" w:eastAsia="仿宋" w:cs="仿宋"/>
                <w:bCs/>
                <w:kern w:val="0"/>
                <w:sz w:val="24"/>
                <w:szCs w:val="24"/>
              </w:rPr>
            </w:pPr>
          </w:p>
        </w:tc>
      </w:tr>
      <w:tr>
        <w:tblPrEx>
          <w:tblLayout w:type="fixed"/>
          <w:tblCellMar>
            <w:top w:w="0" w:type="dxa"/>
            <w:left w:w="108" w:type="dxa"/>
            <w:bottom w:w="0" w:type="dxa"/>
            <w:right w:w="108" w:type="dxa"/>
          </w:tblCellMar>
        </w:tblPrEx>
        <w:trPr>
          <w:trHeight w:val="567" w:hRule="exact"/>
          <w:jc w:val="center"/>
        </w:trPr>
        <w:tc>
          <w:tcPr>
            <w:tcW w:w="721" w:type="dxa"/>
            <w:vMerge w:val="continue"/>
            <w:tcBorders>
              <w:left w:val="single" w:color="auto" w:sz="4" w:space="0"/>
              <w:right w:val="single" w:color="auto" w:sz="4" w:space="0"/>
            </w:tcBorders>
            <w:vAlign w:val="center"/>
          </w:tcPr>
          <w:p>
            <w:pPr>
              <w:widowControl/>
              <w:jc w:val="center"/>
              <w:rPr>
                <w:rFonts w:hint="eastAsia" w:ascii="仿宋" w:hAnsi="仿宋" w:eastAsia="仿宋" w:cs="仿宋"/>
                <w:bCs/>
                <w:kern w:val="0"/>
                <w:sz w:val="24"/>
                <w:szCs w:val="24"/>
              </w:rPr>
            </w:pPr>
          </w:p>
        </w:tc>
        <w:tc>
          <w:tcPr>
            <w:tcW w:w="2005"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4"/>
                <w:szCs w:val="24"/>
              </w:rPr>
            </w:pPr>
          </w:p>
        </w:tc>
        <w:tc>
          <w:tcPr>
            <w:tcW w:w="1273"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Cs/>
                <w:kern w:val="0"/>
                <w:sz w:val="24"/>
                <w:szCs w:val="24"/>
              </w:rPr>
            </w:pPr>
            <w:r>
              <w:rPr>
                <w:rFonts w:hint="eastAsia" w:ascii="仿宋" w:hAnsi="仿宋" w:eastAsia="仿宋" w:cs="仿宋"/>
                <w:bCs/>
                <w:kern w:val="0"/>
                <w:sz w:val="24"/>
                <w:szCs w:val="24"/>
              </w:rPr>
              <w:t>机电</w:t>
            </w:r>
          </w:p>
        </w:tc>
        <w:tc>
          <w:tcPr>
            <w:tcW w:w="1275"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sz w:val="24"/>
                <w:szCs w:val="24"/>
              </w:rPr>
            </w:pPr>
            <w:r>
              <w:rPr>
                <w:rFonts w:hint="eastAsia" w:ascii="仿宋" w:hAnsi="仿宋" w:eastAsia="仿宋" w:cs="仿宋"/>
                <w:sz w:val="24"/>
                <w:szCs w:val="24"/>
              </w:rPr>
              <w:t>骆浩俊</w:t>
            </w:r>
          </w:p>
        </w:tc>
        <w:tc>
          <w:tcPr>
            <w:tcW w:w="1327" w:type="dxa"/>
            <w:tcBorders>
              <w:top w:val="nil"/>
              <w:left w:val="nil"/>
              <w:bottom w:val="single" w:color="auto" w:sz="4" w:space="0"/>
              <w:right w:val="single" w:color="auto" w:sz="4" w:space="0"/>
            </w:tcBorders>
            <w:shd w:val="clear" w:color="auto" w:fill="auto"/>
            <w:noWrap/>
            <w:vAlign w:val="center"/>
          </w:tcPr>
          <w:p>
            <w:pPr>
              <w:rPr>
                <w:rFonts w:hint="eastAsia" w:ascii="仿宋" w:hAnsi="仿宋" w:eastAsia="仿宋" w:cs="仿宋"/>
                <w:sz w:val="24"/>
                <w:szCs w:val="24"/>
              </w:rPr>
            </w:pPr>
            <w:r>
              <w:rPr>
                <w:rFonts w:hint="eastAsia" w:ascii="仿宋" w:hAnsi="仿宋" w:eastAsia="仿宋" w:cs="仿宋"/>
                <w:sz w:val="24"/>
                <w:szCs w:val="24"/>
              </w:rPr>
              <w:t>17221015</w:t>
            </w:r>
          </w:p>
        </w:tc>
        <w:tc>
          <w:tcPr>
            <w:tcW w:w="1497" w:type="dxa"/>
            <w:vMerge w:val="continue"/>
            <w:tcBorders>
              <w:left w:val="nil"/>
              <w:right w:val="single" w:color="auto" w:sz="4" w:space="0"/>
            </w:tcBorders>
            <w:shd w:val="clear" w:color="auto" w:fill="auto"/>
            <w:vAlign w:val="center"/>
          </w:tcPr>
          <w:p>
            <w:pPr>
              <w:jc w:val="center"/>
              <w:rPr>
                <w:rFonts w:hint="eastAsia" w:ascii="仿宋" w:hAnsi="仿宋" w:eastAsia="仿宋" w:cs="仿宋"/>
                <w:bCs/>
                <w:kern w:val="0"/>
                <w:sz w:val="24"/>
                <w:szCs w:val="24"/>
              </w:rPr>
            </w:pPr>
          </w:p>
        </w:tc>
      </w:tr>
      <w:tr>
        <w:tblPrEx>
          <w:tblLayout w:type="fixed"/>
          <w:tblCellMar>
            <w:top w:w="0" w:type="dxa"/>
            <w:left w:w="108" w:type="dxa"/>
            <w:bottom w:w="0" w:type="dxa"/>
            <w:right w:w="108" w:type="dxa"/>
          </w:tblCellMar>
        </w:tblPrEx>
        <w:trPr>
          <w:trHeight w:val="567" w:hRule="exact"/>
          <w:jc w:val="center"/>
        </w:trPr>
        <w:tc>
          <w:tcPr>
            <w:tcW w:w="721" w:type="dxa"/>
            <w:vMerge w:val="continue"/>
            <w:tcBorders>
              <w:left w:val="single" w:color="auto" w:sz="4" w:space="0"/>
              <w:right w:val="single" w:color="auto" w:sz="4" w:space="0"/>
            </w:tcBorders>
            <w:vAlign w:val="center"/>
          </w:tcPr>
          <w:p>
            <w:pPr>
              <w:widowControl/>
              <w:jc w:val="center"/>
              <w:rPr>
                <w:rFonts w:hint="eastAsia" w:ascii="仿宋" w:hAnsi="仿宋" w:eastAsia="仿宋" w:cs="仿宋"/>
                <w:bCs/>
                <w:kern w:val="0"/>
                <w:sz w:val="24"/>
                <w:szCs w:val="24"/>
              </w:rPr>
            </w:pPr>
          </w:p>
        </w:tc>
        <w:tc>
          <w:tcPr>
            <w:tcW w:w="2005"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4"/>
                <w:szCs w:val="24"/>
              </w:rPr>
            </w:pPr>
          </w:p>
        </w:tc>
        <w:tc>
          <w:tcPr>
            <w:tcW w:w="1273"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Cs/>
                <w:kern w:val="0"/>
                <w:sz w:val="24"/>
                <w:szCs w:val="24"/>
              </w:rPr>
            </w:pPr>
            <w:r>
              <w:rPr>
                <w:rFonts w:hint="eastAsia" w:ascii="仿宋" w:hAnsi="仿宋" w:eastAsia="仿宋" w:cs="仿宋"/>
                <w:bCs/>
                <w:kern w:val="0"/>
                <w:sz w:val="24"/>
                <w:szCs w:val="24"/>
              </w:rPr>
              <w:t>机电</w:t>
            </w:r>
          </w:p>
        </w:tc>
        <w:tc>
          <w:tcPr>
            <w:tcW w:w="1275"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sz w:val="24"/>
                <w:szCs w:val="24"/>
              </w:rPr>
            </w:pPr>
            <w:r>
              <w:rPr>
                <w:rFonts w:hint="eastAsia" w:ascii="仿宋" w:hAnsi="仿宋" w:eastAsia="仿宋" w:cs="仿宋"/>
                <w:sz w:val="24"/>
                <w:szCs w:val="24"/>
              </w:rPr>
              <w:t>冯佳啸</w:t>
            </w:r>
          </w:p>
        </w:tc>
        <w:tc>
          <w:tcPr>
            <w:tcW w:w="1327" w:type="dxa"/>
            <w:tcBorders>
              <w:top w:val="nil"/>
              <w:left w:val="nil"/>
              <w:bottom w:val="single" w:color="auto" w:sz="4" w:space="0"/>
              <w:right w:val="single" w:color="auto" w:sz="4" w:space="0"/>
            </w:tcBorders>
            <w:shd w:val="clear" w:color="auto" w:fill="auto"/>
            <w:noWrap/>
            <w:vAlign w:val="center"/>
          </w:tcPr>
          <w:p>
            <w:pPr>
              <w:rPr>
                <w:rFonts w:hint="eastAsia" w:ascii="仿宋" w:hAnsi="仿宋" w:eastAsia="仿宋" w:cs="仿宋"/>
                <w:sz w:val="24"/>
                <w:szCs w:val="24"/>
              </w:rPr>
            </w:pPr>
            <w:r>
              <w:rPr>
                <w:rFonts w:hint="eastAsia" w:ascii="仿宋" w:hAnsi="仿宋" w:eastAsia="仿宋" w:cs="仿宋"/>
                <w:sz w:val="24"/>
                <w:szCs w:val="24"/>
              </w:rPr>
              <w:t>17221003</w:t>
            </w:r>
          </w:p>
        </w:tc>
        <w:tc>
          <w:tcPr>
            <w:tcW w:w="1497" w:type="dxa"/>
            <w:vMerge w:val="continue"/>
            <w:tcBorders>
              <w:left w:val="nil"/>
              <w:right w:val="single" w:color="auto" w:sz="4" w:space="0"/>
            </w:tcBorders>
            <w:shd w:val="clear" w:color="auto" w:fill="auto"/>
            <w:vAlign w:val="center"/>
          </w:tcPr>
          <w:p>
            <w:pPr>
              <w:jc w:val="center"/>
              <w:rPr>
                <w:rFonts w:hint="eastAsia" w:ascii="仿宋" w:hAnsi="仿宋" w:eastAsia="仿宋" w:cs="仿宋"/>
                <w:bCs/>
                <w:kern w:val="0"/>
                <w:sz w:val="24"/>
                <w:szCs w:val="24"/>
              </w:rPr>
            </w:pPr>
          </w:p>
        </w:tc>
      </w:tr>
      <w:tr>
        <w:tblPrEx>
          <w:tblLayout w:type="fixed"/>
          <w:tblCellMar>
            <w:top w:w="0" w:type="dxa"/>
            <w:left w:w="108" w:type="dxa"/>
            <w:bottom w:w="0" w:type="dxa"/>
            <w:right w:w="108" w:type="dxa"/>
          </w:tblCellMar>
        </w:tblPrEx>
        <w:trPr>
          <w:trHeight w:val="567" w:hRule="exact"/>
          <w:jc w:val="center"/>
        </w:trPr>
        <w:tc>
          <w:tcPr>
            <w:tcW w:w="721"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bCs/>
                <w:kern w:val="0"/>
                <w:sz w:val="24"/>
                <w:szCs w:val="24"/>
              </w:rPr>
            </w:pPr>
          </w:p>
        </w:tc>
        <w:tc>
          <w:tcPr>
            <w:tcW w:w="2005"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4"/>
                <w:szCs w:val="24"/>
              </w:rPr>
            </w:pPr>
          </w:p>
        </w:tc>
        <w:tc>
          <w:tcPr>
            <w:tcW w:w="1273"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Cs/>
                <w:kern w:val="0"/>
                <w:sz w:val="24"/>
                <w:szCs w:val="24"/>
              </w:rPr>
            </w:pPr>
            <w:r>
              <w:rPr>
                <w:rFonts w:hint="eastAsia" w:ascii="仿宋" w:hAnsi="仿宋" w:eastAsia="仿宋" w:cs="仿宋"/>
                <w:bCs/>
                <w:kern w:val="0"/>
                <w:sz w:val="24"/>
                <w:szCs w:val="24"/>
              </w:rPr>
              <w:t>电信</w:t>
            </w:r>
          </w:p>
        </w:tc>
        <w:tc>
          <w:tcPr>
            <w:tcW w:w="1275" w:type="dxa"/>
            <w:tcBorders>
              <w:top w:val="nil"/>
              <w:left w:val="nil"/>
              <w:bottom w:val="single" w:color="auto" w:sz="4" w:space="0"/>
              <w:right w:val="single" w:color="auto" w:sz="4" w:space="0"/>
            </w:tcBorders>
            <w:shd w:val="clear" w:color="auto" w:fill="auto"/>
            <w:vAlign w:val="center"/>
          </w:tcPr>
          <w:p>
            <w:pPr>
              <w:jc w:val="center"/>
              <w:rPr>
                <w:rFonts w:hint="eastAsia" w:ascii="仿宋" w:hAnsi="仿宋" w:eastAsia="仿宋" w:cs="仿宋"/>
                <w:sz w:val="24"/>
                <w:szCs w:val="24"/>
              </w:rPr>
            </w:pPr>
            <w:r>
              <w:rPr>
                <w:rFonts w:hint="eastAsia" w:ascii="仿宋" w:hAnsi="仿宋" w:eastAsia="仿宋" w:cs="仿宋"/>
                <w:sz w:val="24"/>
                <w:szCs w:val="24"/>
              </w:rPr>
              <w:t>李辰</w:t>
            </w:r>
          </w:p>
        </w:tc>
        <w:tc>
          <w:tcPr>
            <w:tcW w:w="1327" w:type="dxa"/>
            <w:tcBorders>
              <w:top w:val="nil"/>
              <w:left w:val="nil"/>
              <w:bottom w:val="single" w:color="auto" w:sz="4" w:space="0"/>
              <w:right w:val="single" w:color="auto" w:sz="4" w:space="0"/>
            </w:tcBorders>
            <w:shd w:val="clear" w:color="auto" w:fill="auto"/>
            <w:noWrap/>
            <w:vAlign w:val="center"/>
          </w:tcPr>
          <w:p>
            <w:pPr>
              <w:rPr>
                <w:rFonts w:hint="eastAsia" w:ascii="仿宋" w:hAnsi="仿宋" w:eastAsia="仿宋" w:cs="仿宋"/>
                <w:sz w:val="24"/>
                <w:szCs w:val="24"/>
              </w:rPr>
            </w:pPr>
            <w:r>
              <w:rPr>
                <w:rFonts w:hint="eastAsia" w:ascii="仿宋" w:hAnsi="仿宋" w:eastAsia="仿宋" w:cs="仿宋"/>
                <w:sz w:val="24"/>
                <w:szCs w:val="24"/>
              </w:rPr>
              <w:t>17221010</w:t>
            </w:r>
          </w:p>
          <w:p>
            <w:pPr>
              <w:jc w:val="center"/>
              <w:rPr>
                <w:rFonts w:hint="eastAsia" w:ascii="仿宋" w:hAnsi="仿宋" w:eastAsia="仿宋" w:cs="仿宋"/>
                <w:sz w:val="24"/>
                <w:szCs w:val="24"/>
              </w:rPr>
            </w:pPr>
          </w:p>
        </w:tc>
        <w:tc>
          <w:tcPr>
            <w:tcW w:w="1497"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Cs/>
                <w:kern w:val="0"/>
                <w:sz w:val="24"/>
                <w:szCs w:val="24"/>
              </w:rPr>
            </w:pPr>
          </w:p>
        </w:tc>
      </w:tr>
    </w:tbl>
    <w:p>
      <w:pPr>
        <w:widowControl/>
        <w:wordWrap w:val="0"/>
        <w:spacing w:before="100" w:beforeAutospacing="1" w:after="100" w:afterAutospacing="1" w:line="480" w:lineRule="auto"/>
        <w:ind w:firstLine="480"/>
        <w:jc w:val="left"/>
        <w:rPr>
          <w:rFonts w:ascii="宋体" w:hAnsi="宋体" w:eastAsia="宋体" w:cs="Arial"/>
          <w:color w:val="414141"/>
          <w:kern w:val="0"/>
          <w:sz w:val="27"/>
          <w:szCs w:val="27"/>
        </w:rPr>
      </w:pPr>
    </w:p>
    <w:p>
      <w:pPr>
        <w:widowControl/>
        <w:spacing w:before="100" w:beforeAutospacing="1" w:after="100" w:afterAutospacing="1" w:line="480" w:lineRule="auto"/>
        <w:jc w:val="center"/>
        <w:rPr>
          <w:rFonts w:ascii="宋体" w:hAnsi="宋体" w:eastAsia="宋体" w:cs="Arial"/>
          <w:color w:val="414141"/>
          <w:kern w:val="0"/>
          <w:sz w:val="27"/>
          <w:szCs w:val="27"/>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249"/>
    <w:rsid w:val="00010C5C"/>
    <w:rsid w:val="00016E49"/>
    <w:rsid w:val="00041DF8"/>
    <w:rsid w:val="000460A6"/>
    <w:rsid w:val="000605AA"/>
    <w:rsid w:val="00063079"/>
    <w:rsid w:val="0007718A"/>
    <w:rsid w:val="000901A3"/>
    <w:rsid w:val="00101CB6"/>
    <w:rsid w:val="00113960"/>
    <w:rsid w:val="0011440B"/>
    <w:rsid w:val="001368BE"/>
    <w:rsid w:val="00187330"/>
    <w:rsid w:val="00187A46"/>
    <w:rsid w:val="001923FD"/>
    <w:rsid w:val="001A2F33"/>
    <w:rsid w:val="001B6B8F"/>
    <w:rsid w:val="001F08CF"/>
    <w:rsid w:val="002168C8"/>
    <w:rsid w:val="00234AB9"/>
    <w:rsid w:val="00242871"/>
    <w:rsid w:val="002740CB"/>
    <w:rsid w:val="002762E3"/>
    <w:rsid w:val="002843C4"/>
    <w:rsid w:val="0029242F"/>
    <w:rsid w:val="002C6249"/>
    <w:rsid w:val="002F428B"/>
    <w:rsid w:val="00305DCD"/>
    <w:rsid w:val="003B0437"/>
    <w:rsid w:val="003F3EE0"/>
    <w:rsid w:val="00405FAD"/>
    <w:rsid w:val="004065A5"/>
    <w:rsid w:val="00420304"/>
    <w:rsid w:val="00426D8C"/>
    <w:rsid w:val="00435ACA"/>
    <w:rsid w:val="0043748C"/>
    <w:rsid w:val="00471AC4"/>
    <w:rsid w:val="0048325E"/>
    <w:rsid w:val="004851F4"/>
    <w:rsid w:val="004A2F09"/>
    <w:rsid w:val="004A74DB"/>
    <w:rsid w:val="004F08DC"/>
    <w:rsid w:val="004F775A"/>
    <w:rsid w:val="00501F0D"/>
    <w:rsid w:val="005524D7"/>
    <w:rsid w:val="00564FC5"/>
    <w:rsid w:val="005819B3"/>
    <w:rsid w:val="00595470"/>
    <w:rsid w:val="005B211B"/>
    <w:rsid w:val="005F282B"/>
    <w:rsid w:val="005F7B0B"/>
    <w:rsid w:val="00600079"/>
    <w:rsid w:val="006128A9"/>
    <w:rsid w:val="0061581D"/>
    <w:rsid w:val="006317F3"/>
    <w:rsid w:val="00632526"/>
    <w:rsid w:val="006329B3"/>
    <w:rsid w:val="00651EB3"/>
    <w:rsid w:val="00660ECF"/>
    <w:rsid w:val="00664A92"/>
    <w:rsid w:val="00664DB6"/>
    <w:rsid w:val="00664EE1"/>
    <w:rsid w:val="006A4429"/>
    <w:rsid w:val="006A7430"/>
    <w:rsid w:val="006D4A48"/>
    <w:rsid w:val="006D74AC"/>
    <w:rsid w:val="00726928"/>
    <w:rsid w:val="00774644"/>
    <w:rsid w:val="007760EA"/>
    <w:rsid w:val="00784A47"/>
    <w:rsid w:val="007A23B3"/>
    <w:rsid w:val="007D6B88"/>
    <w:rsid w:val="00820D62"/>
    <w:rsid w:val="008325D2"/>
    <w:rsid w:val="00850B17"/>
    <w:rsid w:val="0085685D"/>
    <w:rsid w:val="00864DD1"/>
    <w:rsid w:val="008775F3"/>
    <w:rsid w:val="008A69ED"/>
    <w:rsid w:val="008B6164"/>
    <w:rsid w:val="008E553D"/>
    <w:rsid w:val="00912C17"/>
    <w:rsid w:val="00916B78"/>
    <w:rsid w:val="0092560C"/>
    <w:rsid w:val="009311CD"/>
    <w:rsid w:val="00957E58"/>
    <w:rsid w:val="00972C33"/>
    <w:rsid w:val="00977B5C"/>
    <w:rsid w:val="00982DF9"/>
    <w:rsid w:val="00983A41"/>
    <w:rsid w:val="00987C8D"/>
    <w:rsid w:val="009A062D"/>
    <w:rsid w:val="009C5B3F"/>
    <w:rsid w:val="009E215C"/>
    <w:rsid w:val="009F0C66"/>
    <w:rsid w:val="009F302C"/>
    <w:rsid w:val="00A269DD"/>
    <w:rsid w:val="00A6053E"/>
    <w:rsid w:val="00A863C7"/>
    <w:rsid w:val="00AB2095"/>
    <w:rsid w:val="00AE1A54"/>
    <w:rsid w:val="00AF411F"/>
    <w:rsid w:val="00B112B6"/>
    <w:rsid w:val="00B117D7"/>
    <w:rsid w:val="00B64A4B"/>
    <w:rsid w:val="00B66F53"/>
    <w:rsid w:val="00B85114"/>
    <w:rsid w:val="00B94E6F"/>
    <w:rsid w:val="00BA5256"/>
    <w:rsid w:val="00BB2044"/>
    <w:rsid w:val="00BE6A39"/>
    <w:rsid w:val="00BF3940"/>
    <w:rsid w:val="00C3603B"/>
    <w:rsid w:val="00C528CD"/>
    <w:rsid w:val="00C725C8"/>
    <w:rsid w:val="00C900DA"/>
    <w:rsid w:val="00C96126"/>
    <w:rsid w:val="00CF7981"/>
    <w:rsid w:val="00D007B1"/>
    <w:rsid w:val="00D0734F"/>
    <w:rsid w:val="00D20062"/>
    <w:rsid w:val="00D26882"/>
    <w:rsid w:val="00D321DF"/>
    <w:rsid w:val="00D32DFB"/>
    <w:rsid w:val="00D50CA6"/>
    <w:rsid w:val="00D72014"/>
    <w:rsid w:val="00D76994"/>
    <w:rsid w:val="00D86E21"/>
    <w:rsid w:val="00D90091"/>
    <w:rsid w:val="00D9028D"/>
    <w:rsid w:val="00D96AC8"/>
    <w:rsid w:val="00DB4F84"/>
    <w:rsid w:val="00DB6730"/>
    <w:rsid w:val="00DB74F4"/>
    <w:rsid w:val="00DE3F5C"/>
    <w:rsid w:val="00DE6B0A"/>
    <w:rsid w:val="00DE6F5D"/>
    <w:rsid w:val="00E009AE"/>
    <w:rsid w:val="00E05DCB"/>
    <w:rsid w:val="00E14337"/>
    <w:rsid w:val="00E37354"/>
    <w:rsid w:val="00E7092A"/>
    <w:rsid w:val="00E82570"/>
    <w:rsid w:val="00E87A86"/>
    <w:rsid w:val="00EA24AA"/>
    <w:rsid w:val="00ED7E75"/>
    <w:rsid w:val="00EE69AF"/>
    <w:rsid w:val="00F374CC"/>
    <w:rsid w:val="00F60E43"/>
    <w:rsid w:val="00F63680"/>
    <w:rsid w:val="00F951CE"/>
    <w:rsid w:val="00FA200B"/>
    <w:rsid w:val="00FA66E4"/>
    <w:rsid w:val="00FA7877"/>
    <w:rsid w:val="00FE09E6"/>
    <w:rsid w:val="00FF536A"/>
    <w:rsid w:val="024C1EC6"/>
    <w:rsid w:val="07AE6BFD"/>
    <w:rsid w:val="0B516CB2"/>
    <w:rsid w:val="11D204A3"/>
    <w:rsid w:val="124D43E7"/>
    <w:rsid w:val="1251498A"/>
    <w:rsid w:val="1E763D39"/>
    <w:rsid w:val="268571EC"/>
    <w:rsid w:val="2BDD4380"/>
    <w:rsid w:val="31087F63"/>
    <w:rsid w:val="36C13F81"/>
    <w:rsid w:val="372B029F"/>
    <w:rsid w:val="441D349A"/>
    <w:rsid w:val="46B10069"/>
    <w:rsid w:val="4DCF6257"/>
    <w:rsid w:val="51931D27"/>
    <w:rsid w:val="608A7CE4"/>
    <w:rsid w:val="66CF07C2"/>
    <w:rsid w:val="6C2D42FA"/>
    <w:rsid w:val="70DA3CD4"/>
    <w:rsid w:val="70DC09E2"/>
    <w:rsid w:val="764B4108"/>
    <w:rsid w:val="768B6598"/>
    <w:rsid w:val="7B2D5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批注框文本 Char"/>
    <w:basedOn w:val="6"/>
    <w:link w:val="2"/>
    <w:semiHidden/>
    <w:uiPriority w:val="99"/>
    <w:rPr>
      <w:sz w:val="18"/>
      <w:szCs w:val="18"/>
    </w:rPr>
  </w:style>
  <w:style w:type="character" w:customStyle="1" w:styleId="9">
    <w:name w:val="页眉 Char"/>
    <w:basedOn w:val="6"/>
    <w:link w:val="4"/>
    <w:qFormat/>
    <w:uiPriority w:val="99"/>
    <w:rPr>
      <w:sz w:val="18"/>
      <w:szCs w:val="18"/>
    </w:rPr>
  </w:style>
  <w:style w:type="character" w:customStyle="1" w:styleId="10">
    <w:name w:val="页脚 Char"/>
    <w:basedOn w:val="6"/>
    <w:link w:val="3"/>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141</Words>
  <Characters>805</Characters>
  <Lines>6</Lines>
  <Paragraphs>1</Paragraphs>
  <TotalTime>6</TotalTime>
  <ScaleCrop>false</ScaleCrop>
  <LinksUpToDate>false</LinksUpToDate>
  <CharactersWithSpaces>945</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2020-12-01T08:10:00Z</dcterms:created>
  <dc:creator>User</dc:creator>
  <cp:lastModifiedBy>zy</cp:lastModifiedBy>
  <dcterms:modified xsi:type="dcterms:W3CDTF">2020-12-04T07:30:01Z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