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409" w:rsidRPr="00BE4139" w:rsidRDefault="00707409" w:rsidP="00BE4139">
      <w:pPr>
        <w:pStyle w:val="2"/>
        <w:rPr>
          <w:sz w:val="36"/>
        </w:rPr>
      </w:pPr>
      <w:bookmarkStart w:id="0" w:name="_Toc14549483"/>
      <w:bookmarkStart w:id="1" w:name="_GoBack"/>
      <w:r w:rsidRPr="00BE4139">
        <w:rPr>
          <w:rFonts w:hint="eastAsia"/>
          <w:sz w:val="36"/>
        </w:rPr>
        <w:t>北京交通大学本科生国家奖学金实施细则</w:t>
      </w:r>
      <w:bookmarkEnd w:id="0"/>
      <w:bookmarkEnd w:id="1"/>
    </w:p>
    <w:p w:rsidR="00707409" w:rsidRPr="00BE4139" w:rsidRDefault="00707409" w:rsidP="00BE4139">
      <w:pPr>
        <w:spacing w:line="400" w:lineRule="exact"/>
        <w:rPr>
          <w:sz w:val="24"/>
        </w:rPr>
      </w:pPr>
    </w:p>
    <w:p w:rsidR="00707409" w:rsidRPr="00BE4139" w:rsidRDefault="00707409" w:rsidP="00BE4139">
      <w:pPr>
        <w:pStyle w:val="3"/>
        <w:spacing w:line="400" w:lineRule="exact"/>
        <w:rPr>
          <w:sz w:val="32"/>
        </w:rPr>
      </w:pPr>
      <w:r w:rsidRPr="00BE4139">
        <w:rPr>
          <w:rFonts w:hint="eastAsia"/>
          <w:sz w:val="32"/>
        </w:rPr>
        <w:t>第一章  总则</w:t>
      </w:r>
    </w:p>
    <w:p w:rsidR="00707409" w:rsidRPr="00BE4139" w:rsidRDefault="00707409" w:rsidP="00BE4139">
      <w:pPr>
        <w:spacing w:line="400" w:lineRule="exact"/>
        <w:rPr>
          <w:sz w:val="24"/>
        </w:rPr>
      </w:pPr>
    </w:p>
    <w:p w:rsidR="00707409" w:rsidRPr="00BE4139" w:rsidRDefault="00707409" w:rsidP="00BE4139">
      <w:pPr>
        <w:spacing w:line="400" w:lineRule="exact"/>
        <w:ind w:firstLine="420"/>
        <w:rPr>
          <w:b/>
          <w:sz w:val="24"/>
        </w:rPr>
      </w:pPr>
      <w:r w:rsidRPr="00BE4139">
        <w:rPr>
          <w:rFonts w:hint="eastAsia"/>
          <w:b/>
          <w:sz w:val="24"/>
        </w:rPr>
        <w:t>第一条</w:t>
      </w:r>
      <w:r w:rsidRPr="00BE4139">
        <w:rPr>
          <w:rFonts w:hint="eastAsia"/>
          <w:b/>
          <w:sz w:val="24"/>
        </w:rPr>
        <w:t xml:space="preserve"> </w:t>
      </w:r>
      <w:r w:rsidRPr="00BE4139">
        <w:rPr>
          <w:rFonts w:hint="eastAsia"/>
          <w:bCs/>
          <w:sz w:val="24"/>
        </w:rPr>
        <w:t>为激励我校学生勤奋学习、努力进取，德、智、体、美、</w:t>
      </w:r>
      <w:proofErr w:type="gramStart"/>
      <w:r w:rsidRPr="00BE4139">
        <w:rPr>
          <w:rFonts w:hint="eastAsia"/>
          <w:bCs/>
          <w:sz w:val="24"/>
        </w:rPr>
        <w:t>劳</w:t>
      </w:r>
      <w:proofErr w:type="gramEnd"/>
      <w:r w:rsidRPr="00BE4139">
        <w:rPr>
          <w:rFonts w:hint="eastAsia"/>
          <w:bCs/>
          <w:sz w:val="24"/>
        </w:rPr>
        <w:t>全面发展，根据《学生资助资金管理办法》（财科教〔</w:t>
      </w:r>
      <w:r w:rsidRPr="00BE4139">
        <w:rPr>
          <w:rFonts w:hint="eastAsia"/>
          <w:bCs/>
          <w:sz w:val="24"/>
        </w:rPr>
        <w:t>2019</w:t>
      </w:r>
      <w:r w:rsidRPr="00BE4139">
        <w:rPr>
          <w:rFonts w:hint="eastAsia"/>
          <w:bCs/>
          <w:sz w:val="24"/>
        </w:rPr>
        <w:t>〕</w:t>
      </w:r>
      <w:r w:rsidRPr="00BE4139">
        <w:rPr>
          <w:rFonts w:hint="eastAsia"/>
          <w:bCs/>
          <w:sz w:val="24"/>
        </w:rPr>
        <w:t>19</w:t>
      </w:r>
      <w:r w:rsidRPr="00BE4139">
        <w:rPr>
          <w:rFonts w:hint="eastAsia"/>
          <w:bCs/>
          <w:sz w:val="24"/>
        </w:rPr>
        <w:t>号）、《本科生国家奖学金实施细则》，制定本细则。</w:t>
      </w:r>
    </w:p>
    <w:p w:rsidR="00707409" w:rsidRPr="00BE4139" w:rsidRDefault="00707409" w:rsidP="00BE4139">
      <w:pPr>
        <w:spacing w:line="400" w:lineRule="exact"/>
        <w:ind w:firstLine="420"/>
        <w:rPr>
          <w:sz w:val="24"/>
        </w:rPr>
      </w:pPr>
      <w:r w:rsidRPr="00BE4139">
        <w:rPr>
          <w:rFonts w:hint="eastAsia"/>
          <w:b/>
          <w:sz w:val="24"/>
        </w:rPr>
        <w:t>第二条</w:t>
      </w:r>
      <w:r w:rsidRPr="00BE4139">
        <w:rPr>
          <w:rFonts w:hint="eastAsia"/>
          <w:b/>
          <w:sz w:val="24"/>
        </w:rPr>
        <w:t xml:space="preserve"> </w:t>
      </w:r>
      <w:r w:rsidRPr="00BE4139">
        <w:rPr>
          <w:rFonts w:hint="eastAsia"/>
          <w:bCs/>
          <w:sz w:val="24"/>
        </w:rPr>
        <w:t>国家奖学金由中央政府出资设立，用于奖励纳入全国招生计划内的高校全日制本科</w:t>
      </w:r>
      <w:r w:rsidRPr="00BE4139">
        <w:rPr>
          <w:rFonts w:hint="eastAsia"/>
          <w:bCs/>
          <w:sz w:val="24"/>
        </w:rPr>
        <w:t>(</w:t>
      </w:r>
      <w:r w:rsidRPr="00BE4139">
        <w:rPr>
          <w:rFonts w:hint="eastAsia"/>
          <w:bCs/>
          <w:sz w:val="24"/>
        </w:rPr>
        <w:t>含高职、第二学士学位</w:t>
      </w:r>
      <w:r w:rsidRPr="00BE4139">
        <w:rPr>
          <w:rFonts w:hint="eastAsia"/>
          <w:bCs/>
          <w:sz w:val="24"/>
        </w:rPr>
        <w:t>)</w:t>
      </w:r>
      <w:r w:rsidRPr="00BE4139">
        <w:rPr>
          <w:rFonts w:hint="eastAsia"/>
          <w:bCs/>
          <w:sz w:val="24"/>
        </w:rPr>
        <w:t>学生中特别优秀的学生</w:t>
      </w:r>
      <w:r w:rsidRPr="00BE4139">
        <w:rPr>
          <w:rFonts w:hint="eastAsia"/>
          <w:sz w:val="24"/>
        </w:rPr>
        <w:t>。</w:t>
      </w:r>
    </w:p>
    <w:p w:rsidR="00707409" w:rsidRPr="00BE4139" w:rsidRDefault="00707409" w:rsidP="00BE4139">
      <w:pPr>
        <w:spacing w:line="400" w:lineRule="exact"/>
        <w:ind w:firstLine="420"/>
        <w:rPr>
          <w:sz w:val="24"/>
        </w:rPr>
      </w:pPr>
    </w:p>
    <w:p w:rsidR="00707409" w:rsidRPr="00BE4139" w:rsidRDefault="00707409" w:rsidP="00BE4139">
      <w:pPr>
        <w:pStyle w:val="3"/>
        <w:spacing w:line="400" w:lineRule="exact"/>
        <w:rPr>
          <w:sz w:val="32"/>
        </w:rPr>
      </w:pPr>
      <w:r w:rsidRPr="00BE4139">
        <w:rPr>
          <w:rFonts w:hint="eastAsia"/>
          <w:sz w:val="32"/>
        </w:rPr>
        <w:t>第二章  奖励标准与基本条件</w:t>
      </w:r>
    </w:p>
    <w:p w:rsidR="00707409" w:rsidRPr="00BE4139" w:rsidRDefault="00707409" w:rsidP="00BE4139">
      <w:pPr>
        <w:spacing w:line="400" w:lineRule="exact"/>
        <w:rPr>
          <w:sz w:val="24"/>
        </w:rPr>
      </w:pPr>
    </w:p>
    <w:p w:rsidR="00707409" w:rsidRPr="00BE4139" w:rsidRDefault="00707409" w:rsidP="00BE4139">
      <w:pPr>
        <w:spacing w:line="400" w:lineRule="exact"/>
        <w:ind w:firstLine="420"/>
        <w:rPr>
          <w:bCs/>
          <w:sz w:val="24"/>
        </w:rPr>
      </w:pPr>
      <w:r w:rsidRPr="00BE4139">
        <w:rPr>
          <w:rFonts w:hint="eastAsia"/>
          <w:b/>
          <w:sz w:val="24"/>
        </w:rPr>
        <w:t>第三条</w:t>
      </w:r>
      <w:r w:rsidRPr="00BE4139">
        <w:rPr>
          <w:rFonts w:hint="eastAsia"/>
          <w:bCs/>
          <w:sz w:val="24"/>
        </w:rPr>
        <w:t xml:space="preserve"> </w:t>
      </w:r>
      <w:r w:rsidRPr="00BE4139">
        <w:rPr>
          <w:rFonts w:hint="eastAsia"/>
          <w:bCs/>
          <w:sz w:val="24"/>
        </w:rPr>
        <w:t>国家奖学金的奖励标准为每人每年</w:t>
      </w:r>
      <w:r w:rsidRPr="00BE4139">
        <w:rPr>
          <w:rFonts w:hint="eastAsia"/>
          <w:bCs/>
          <w:sz w:val="24"/>
        </w:rPr>
        <w:t>8000</w:t>
      </w:r>
      <w:r w:rsidRPr="00BE4139">
        <w:rPr>
          <w:rFonts w:hint="eastAsia"/>
          <w:bCs/>
          <w:sz w:val="24"/>
        </w:rPr>
        <w:t>元。</w:t>
      </w:r>
    </w:p>
    <w:p w:rsidR="00707409" w:rsidRPr="00BE4139" w:rsidRDefault="00707409" w:rsidP="00BE4139">
      <w:pPr>
        <w:spacing w:line="400" w:lineRule="exact"/>
        <w:ind w:firstLine="420"/>
        <w:rPr>
          <w:bCs/>
          <w:sz w:val="24"/>
        </w:rPr>
      </w:pPr>
      <w:r w:rsidRPr="00BE4139">
        <w:rPr>
          <w:rFonts w:hint="eastAsia"/>
          <w:b/>
          <w:sz w:val="24"/>
        </w:rPr>
        <w:t>第四条</w:t>
      </w:r>
      <w:r w:rsidRPr="00BE4139">
        <w:rPr>
          <w:rFonts w:hint="eastAsia"/>
          <w:bCs/>
          <w:sz w:val="24"/>
        </w:rPr>
        <w:t xml:space="preserve"> </w:t>
      </w:r>
      <w:r w:rsidRPr="00BE4139">
        <w:rPr>
          <w:rFonts w:hint="eastAsia"/>
          <w:bCs/>
          <w:sz w:val="24"/>
        </w:rPr>
        <w:t>国家奖学金的基本申请条件：</w:t>
      </w:r>
    </w:p>
    <w:p w:rsidR="00707409" w:rsidRPr="00BE4139" w:rsidRDefault="00707409" w:rsidP="00BE4139">
      <w:pPr>
        <w:spacing w:line="400" w:lineRule="exact"/>
        <w:ind w:firstLine="420"/>
        <w:rPr>
          <w:bCs/>
          <w:sz w:val="24"/>
        </w:rPr>
      </w:pPr>
      <w:r w:rsidRPr="00BE4139">
        <w:rPr>
          <w:rFonts w:hint="eastAsia"/>
          <w:bCs/>
          <w:sz w:val="24"/>
        </w:rPr>
        <w:t>1.</w:t>
      </w:r>
      <w:r w:rsidRPr="00BE4139">
        <w:rPr>
          <w:rFonts w:hint="eastAsia"/>
          <w:bCs/>
          <w:sz w:val="24"/>
        </w:rPr>
        <w:t>具有中华人民共和国国籍</w:t>
      </w:r>
      <w:r w:rsidRPr="00BE4139">
        <w:rPr>
          <w:rFonts w:hint="eastAsia"/>
          <w:bCs/>
          <w:sz w:val="24"/>
        </w:rPr>
        <w:t>;</w:t>
      </w:r>
    </w:p>
    <w:p w:rsidR="00707409" w:rsidRPr="00BE4139" w:rsidRDefault="00707409" w:rsidP="00BE4139">
      <w:pPr>
        <w:spacing w:line="400" w:lineRule="exact"/>
        <w:ind w:firstLine="420"/>
        <w:rPr>
          <w:bCs/>
          <w:sz w:val="24"/>
        </w:rPr>
      </w:pPr>
      <w:r w:rsidRPr="00BE4139">
        <w:rPr>
          <w:rFonts w:hint="eastAsia"/>
          <w:bCs/>
          <w:sz w:val="24"/>
        </w:rPr>
        <w:t>2.</w:t>
      </w:r>
      <w:r w:rsidRPr="00BE4139">
        <w:rPr>
          <w:rFonts w:hint="eastAsia"/>
          <w:bCs/>
          <w:sz w:val="24"/>
        </w:rPr>
        <w:t>热爱社会主义祖国，拥护中国共产党的领导</w:t>
      </w:r>
      <w:r w:rsidRPr="00BE4139">
        <w:rPr>
          <w:rFonts w:hint="eastAsia"/>
          <w:bCs/>
          <w:sz w:val="24"/>
        </w:rPr>
        <w:t>;</w:t>
      </w:r>
    </w:p>
    <w:p w:rsidR="00707409" w:rsidRPr="00BE4139" w:rsidRDefault="00707409" w:rsidP="00BE4139">
      <w:pPr>
        <w:spacing w:line="400" w:lineRule="exact"/>
        <w:ind w:firstLine="420"/>
        <w:rPr>
          <w:bCs/>
          <w:sz w:val="24"/>
        </w:rPr>
      </w:pPr>
      <w:r w:rsidRPr="00BE4139">
        <w:rPr>
          <w:rFonts w:hint="eastAsia"/>
          <w:bCs/>
          <w:sz w:val="24"/>
        </w:rPr>
        <w:t>3.</w:t>
      </w:r>
      <w:r w:rsidRPr="00BE4139">
        <w:rPr>
          <w:rFonts w:hint="eastAsia"/>
          <w:bCs/>
          <w:sz w:val="24"/>
        </w:rPr>
        <w:t>遵守宪法和法律，遵守学校规章制度</w:t>
      </w:r>
      <w:r w:rsidRPr="00BE4139">
        <w:rPr>
          <w:rFonts w:hint="eastAsia"/>
          <w:bCs/>
          <w:sz w:val="24"/>
        </w:rPr>
        <w:t>;</w:t>
      </w:r>
    </w:p>
    <w:p w:rsidR="00707409" w:rsidRPr="00BE4139" w:rsidRDefault="00707409" w:rsidP="00BE4139">
      <w:pPr>
        <w:spacing w:line="400" w:lineRule="exact"/>
        <w:ind w:firstLine="420"/>
        <w:rPr>
          <w:bCs/>
          <w:sz w:val="24"/>
        </w:rPr>
      </w:pPr>
      <w:r w:rsidRPr="00BE4139">
        <w:rPr>
          <w:rFonts w:hint="eastAsia"/>
          <w:bCs/>
          <w:sz w:val="24"/>
        </w:rPr>
        <w:t>4.</w:t>
      </w:r>
      <w:r w:rsidRPr="00BE4139">
        <w:rPr>
          <w:rFonts w:hint="eastAsia"/>
          <w:bCs/>
          <w:sz w:val="24"/>
        </w:rPr>
        <w:t>诚实守信，道德品质优良</w:t>
      </w:r>
      <w:r w:rsidRPr="00BE4139">
        <w:rPr>
          <w:rFonts w:hint="eastAsia"/>
          <w:bCs/>
          <w:sz w:val="24"/>
        </w:rPr>
        <w:t>;</w:t>
      </w:r>
    </w:p>
    <w:p w:rsidR="00707409" w:rsidRPr="00BE4139" w:rsidRDefault="00707409" w:rsidP="00BE4139">
      <w:pPr>
        <w:spacing w:line="400" w:lineRule="exact"/>
        <w:ind w:firstLine="420"/>
        <w:rPr>
          <w:bCs/>
          <w:sz w:val="24"/>
        </w:rPr>
      </w:pPr>
      <w:r w:rsidRPr="00BE4139">
        <w:rPr>
          <w:rFonts w:hint="eastAsia"/>
          <w:bCs/>
          <w:sz w:val="24"/>
        </w:rPr>
        <w:t>5.</w:t>
      </w:r>
      <w:r w:rsidRPr="00BE4139">
        <w:rPr>
          <w:rFonts w:hint="eastAsia"/>
          <w:bCs/>
          <w:sz w:val="24"/>
        </w:rPr>
        <w:t>在校期间学习成绩优异，社会实践、创新能力、综合素质等方面特别突出。</w:t>
      </w:r>
    </w:p>
    <w:p w:rsidR="00707409" w:rsidRPr="00BE4139" w:rsidRDefault="00707409" w:rsidP="00BE4139">
      <w:pPr>
        <w:spacing w:line="400" w:lineRule="exact"/>
        <w:ind w:firstLine="420"/>
        <w:rPr>
          <w:bCs/>
          <w:sz w:val="24"/>
        </w:rPr>
      </w:pPr>
      <w:r w:rsidRPr="00BE4139">
        <w:rPr>
          <w:rFonts w:hint="eastAsia"/>
          <w:b/>
          <w:sz w:val="24"/>
        </w:rPr>
        <w:t>第五条</w:t>
      </w:r>
      <w:r w:rsidRPr="00BE4139">
        <w:rPr>
          <w:rFonts w:hint="eastAsia"/>
          <w:bCs/>
          <w:sz w:val="24"/>
        </w:rPr>
        <w:t xml:space="preserve"> </w:t>
      </w:r>
      <w:r w:rsidRPr="00BE4139">
        <w:rPr>
          <w:rFonts w:hint="eastAsia"/>
          <w:bCs/>
          <w:sz w:val="24"/>
        </w:rPr>
        <w:t>获得国家奖学金的学生为在校生中二年级以上（含二年级）的学生。同一学年内，获得国家奖学金的家庭经济困难学生可以同时申请并获得国家助学金，但不能同时获得国家励志奖学金。</w:t>
      </w:r>
    </w:p>
    <w:p w:rsidR="00707409" w:rsidRPr="00BE4139" w:rsidRDefault="00707409" w:rsidP="00BE4139">
      <w:pPr>
        <w:spacing w:line="400" w:lineRule="exact"/>
        <w:ind w:firstLine="420"/>
        <w:rPr>
          <w:bCs/>
          <w:sz w:val="24"/>
        </w:rPr>
      </w:pPr>
      <w:r w:rsidRPr="00BE4139">
        <w:rPr>
          <w:rFonts w:hint="eastAsia"/>
          <w:b/>
          <w:sz w:val="24"/>
        </w:rPr>
        <w:t>第六条</w:t>
      </w:r>
      <w:r w:rsidRPr="00BE4139">
        <w:rPr>
          <w:rFonts w:hint="eastAsia"/>
          <w:bCs/>
          <w:sz w:val="24"/>
        </w:rPr>
        <w:t xml:space="preserve"> </w:t>
      </w:r>
      <w:r w:rsidRPr="00BE4139">
        <w:rPr>
          <w:rFonts w:hint="eastAsia"/>
          <w:bCs/>
          <w:sz w:val="24"/>
        </w:rPr>
        <w:t>学习成绩要求：</w:t>
      </w:r>
    </w:p>
    <w:p w:rsidR="00707409" w:rsidRPr="00BE4139" w:rsidRDefault="00707409" w:rsidP="00BE4139">
      <w:pPr>
        <w:spacing w:line="400" w:lineRule="exact"/>
        <w:ind w:firstLine="420"/>
        <w:rPr>
          <w:bCs/>
          <w:sz w:val="24"/>
        </w:rPr>
      </w:pPr>
      <w:r w:rsidRPr="00BE4139">
        <w:rPr>
          <w:rFonts w:hint="eastAsia"/>
          <w:bCs/>
          <w:sz w:val="24"/>
        </w:rPr>
        <w:t>1.</w:t>
      </w:r>
      <w:r w:rsidRPr="00BE4139">
        <w:rPr>
          <w:rFonts w:hint="eastAsia"/>
          <w:bCs/>
          <w:sz w:val="24"/>
        </w:rPr>
        <w:t>学习成绩排名与综合考评成绩排名均位于前</w:t>
      </w:r>
      <w:r w:rsidRPr="00BE4139">
        <w:rPr>
          <w:rFonts w:hint="eastAsia"/>
          <w:bCs/>
          <w:sz w:val="24"/>
        </w:rPr>
        <w:t>10%</w:t>
      </w:r>
      <w:r w:rsidRPr="00BE4139">
        <w:rPr>
          <w:rFonts w:hint="eastAsia"/>
          <w:bCs/>
          <w:sz w:val="24"/>
        </w:rPr>
        <w:t>，可以申请国家奖学金；</w:t>
      </w:r>
    </w:p>
    <w:p w:rsidR="00707409" w:rsidRPr="00BE4139" w:rsidRDefault="00707409" w:rsidP="00BE4139">
      <w:pPr>
        <w:spacing w:line="400" w:lineRule="exact"/>
        <w:ind w:firstLine="420"/>
        <w:rPr>
          <w:bCs/>
          <w:sz w:val="24"/>
        </w:rPr>
      </w:pPr>
      <w:r w:rsidRPr="00BE4139">
        <w:rPr>
          <w:rFonts w:hint="eastAsia"/>
          <w:bCs/>
          <w:sz w:val="24"/>
        </w:rPr>
        <w:t>2.</w:t>
      </w:r>
      <w:r w:rsidRPr="00BE4139">
        <w:rPr>
          <w:rFonts w:hint="eastAsia"/>
          <w:bCs/>
          <w:sz w:val="24"/>
        </w:rPr>
        <w:t>学习成绩排名或综合考评排名超出前</w:t>
      </w:r>
      <w:r w:rsidRPr="00BE4139">
        <w:rPr>
          <w:rFonts w:hint="eastAsia"/>
          <w:bCs/>
          <w:sz w:val="24"/>
        </w:rPr>
        <w:t>10%</w:t>
      </w:r>
      <w:r w:rsidRPr="00BE4139">
        <w:rPr>
          <w:rFonts w:hint="eastAsia"/>
          <w:bCs/>
          <w:sz w:val="24"/>
        </w:rPr>
        <w:t>，但均位于前</w:t>
      </w:r>
      <w:r w:rsidRPr="00BE4139">
        <w:rPr>
          <w:rFonts w:hint="eastAsia"/>
          <w:bCs/>
          <w:sz w:val="24"/>
        </w:rPr>
        <w:t>30%</w:t>
      </w:r>
      <w:r w:rsidRPr="00BE4139">
        <w:rPr>
          <w:rFonts w:hint="eastAsia"/>
          <w:bCs/>
          <w:sz w:val="24"/>
        </w:rPr>
        <w:t>，必须在道德风尚、学术研究、学科竞赛、创新发明、社会实践、社会工作、体育竞赛、文艺比赛等某一方面表现特别优秀，方可申请国家奖学金。</w:t>
      </w:r>
    </w:p>
    <w:p w:rsidR="00707409" w:rsidRPr="00BE4139" w:rsidRDefault="00707409" w:rsidP="00BE4139">
      <w:pPr>
        <w:spacing w:line="400" w:lineRule="exact"/>
        <w:ind w:firstLine="420"/>
        <w:rPr>
          <w:bCs/>
          <w:sz w:val="24"/>
        </w:rPr>
      </w:pPr>
      <w:r w:rsidRPr="00BE4139">
        <w:rPr>
          <w:rFonts w:hint="eastAsia"/>
          <w:b/>
          <w:sz w:val="24"/>
        </w:rPr>
        <w:t>第七条</w:t>
      </w:r>
      <w:r w:rsidRPr="00BE4139">
        <w:rPr>
          <w:rFonts w:hint="eastAsia"/>
          <w:bCs/>
          <w:sz w:val="24"/>
        </w:rPr>
        <w:t xml:space="preserve"> </w:t>
      </w:r>
      <w:r w:rsidRPr="00BE4139">
        <w:rPr>
          <w:rFonts w:hint="eastAsia"/>
          <w:bCs/>
          <w:sz w:val="24"/>
        </w:rPr>
        <w:t>突出表现要求：</w:t>
      </w:r>
    </w:p>
    <w:p w:rsidR="00707409" w:rsidRPr="00BE4139" w:rsidRDefault="00707409" w:rsidP="00BE4139">
      <w:pPr>
        <w:spacing w:line="400" w:lineRule="exact"/>
        <w:ind w:firstLine="420"/>
        <w:rPr>
          <w:bCs/>
          <w:sz w:val="24"/>
        </w:rPr>
      </w:pPr>
      <w:r w:rsidRPr="00BE4139">
        <w:rPr>
          <w:rFonts w:hint="eastAsia"/>
          <w:bCs/>
          <w:sz w:val="24"/>
        </w:rPr>
        <w:t>突出表现是指学生在道德风尚、学术研究、学科竞赛、创新发明、社会实践、社会工作、体育竞赛、文艺比赛等某一方面表现特别优秀。具体标准如下：</w:t>
      </w:r>
    </w:p>
    <w:p w:rsidR="00707409" w:rsidRPr="00BE4139" w:rsidRDefault="00707409" w:rsidP="00BE4139">
      <w:pPr>
        <w:spacing w:line="400" w:lineRule="exact"/>
        <w:ind w:firstLine="420"/>
        <w:rPr>
          <w:bCs/>
          <w:sz w:val="24"/>
        </w:rPr>
      </w:pPr>
      <w:r w:rsidRPr="00BE4139">
        <w:rPr>
          <w:rFonts w:hint="eastAsia"/>
          <w:bCs/>
          <w:sz w:val="24"/>
        </w:rPr>
        <w:t>1.</w:t>
      </w:r>
      <w:r w:rsidRPr="00BE4139">
        <w:rPr>
          <w:rFonts w:hint="eastAsia"/>
          <w:bCs/>
          <w:sz w:val="24"/>
        </w:rPr>
        <w:t>在社会主义精神文明建设中表现突出，具有见义勇为、助人为乐、奉献爱心、服务社会、自立自强的实际行动，在本校、本地区产生重大影响，在全国产生较大影响，有助于树立良好的社会风尚；</w:t>
      </w:r>
    </w:p>
    <w:p w:rsidR="00707409" w:rsidRPr="00BE4139" w:rsidRDefault="00707409" w:rsidP="00BE4139">
      <w:pPr>
        <w:spacing w:line="400" w:lineRule="exact"/>
        <w:ind w:firstLine="420"/>
        <w:rPr>
          <w:bCs/>
          <w:sz w:val="24"/>
        </w:rPr>
      </w:pPr>
      <w:r w:rsidRPr="00BE4139">
        <w:rPr>
          <w:rFonts w:hint="eastAsia"/>
          <w:bCs/>
          <w:sz w:val="24"/>
        </w:rPr>
        <w:t>2.</w:t>
      </w:r>
      <w:r w:rsidRPr="00BE4139">
        <w:rPr>
          <w:rFonts w:hint="eastAsia"/>
          <w:bCs/>
          <w:sz w:val="24"/>
        </w:rPr>
        <w:t>在学术研究上取得显著成绩，以第一作者发表的论文被</w:t>
      </w:r>
      <w:r w:rsidRPr="00BE4139">
        <w:rPr>
          <w:rFonts w:hint="eastAsia"/>
          <w:bCs/>
          <w:sz w:val="24"/>
        </w:rPr>
        <w:t>SCI</w:t>
      </w:r>
      <w:r w:rsidRPr="00BE4139">
        <w:rPr>
          <w:rFonts w:hint="eastAsia"/>
          <w:bCs/>
          <w:sz w:val="24"/>
        </w:rPr>
        <w:t>、</w:t>
      </w:r>
      <w:r w:rsidRPr="00BE4139">
        <w:rPr>
          <w:rFonts w:hint="eastAsia"/>
          <w:bCs/>
          <w:sz w:val="24"/>
        </w:rPr>
        <w:t>EI</w:t>
      </w:r>
      <w:r w:rsidRPr="00BE4139">
        <w:rPr>
          <w:rFonts w:hint="eastAsia"/>
          <w:bCs/>
          <w:sz w:val="24"/>
        </w:rPr>
        <w:t>、</w:t>
      </w:r>
      <w:r w:rsidRPr="00BE4139">
        <w:rPr>
          <w:rFonts w:hint="eastAsia"/>
          <w:bCs/>
          <w:sz w:val="24"/>
        </w:rPr>
        <w:t>ISTP</w:t>
      </w:r>
      <w:r w:rsidRPr="00BE4139">
        <w:rPr>
          <w:rFonts w:hint="eastAsia"/>
          <w:bCs/>
          <w:sz w:val="24"/>
        </w:rPr>
        <w:t>、</w:t>
      </w:r>
      <w:r w:rsidRPr="00BE4139">
        <w:rPr>
          <w:rFonts w:hint="eastAsia"/>
          <w:bCs/>
          <w:sz w:val="24"/>
        </w:rPr>
        <w:lastRenderedPageBreak/>
        <w:t>SSCI</w:t>
      </w:r>
      <w:r w:rsidRPr="00BE4139">
        <w:rPr>
          <w:rFonts w:hint="eastAsia"/>
          <w:bCs/>
          <w:sz w:val="24"/>
        </w:rPr>
        <w:t>全文收录，以第一、二作者出版学术专著（须通过专家鉴定）；</w:t>
      </w:r>
    </w:p>
    <w:p w:rsidR="00707409" w:rsidRPr="00BE4139" w:rsidRDefault="00707409" w:rsidP="00BE4139">
      <w:pPr>
        <w:spacing w:line="400" w:lineRule="exact"/>
        <w:ind w:firstLine="420"/>
        <w:rPr>
          <w:bCs/>
          <w:sz w:val="24"/>
        </w:rPr>
      </w:pPr>
      <w:r w:rsidRPr="00BE4139">
        <w:rPr>
          <w:rFonts w:hint="eastAsia"/>
          <w:bCs/>
          <w:sz w:val="24"/>
        </w:rPr>
        <w:t>3.</w:t>
      </w:r>
      <w:r w:rsidRPr="00BE4139">
        <w:rPr>
          <w:rFonts w:hint="eastAsia"/>
          <w:bCs/>
          <w:sz w:val="24"/>
        </w:rPr>
        <w:t>在学科竞赛方面取得显著成绩，在国际和全国性专业学科竞赛、课外学术科技竞赛等竞赛中获一等奖（或金奖）及以上奖励；</w:t>
      </w:r>
    </w:p>
    <w:p w:rsidR="00707409" w:rsidRPr="00BE4139" w:rsidRDefault="00707409" w:rsidP="00BE4139">
      <w:pPr>
        <w:spacing w:line="400" w:lineRule="exact"/>
        <w:ind w:firstLine="420"/>
        <w:rPr>
          <w:bCs/>
          <w:sz w:val="24"/>
        </w:rPr>
      </w:pPr>
      <w:r w:rsidRPr="00BE4139">
        <w:rPr>
          <w:rFonts w:hint="eastAsia"/>
          <w:bCs/>
          <w:sz w:val="24"/>
        </w:rPr>
        <w:t>4.</w:t>
      </w:r>
      <w:r w:rsidRPr="00BE4139">
        <w:rPr>
          <w:rFonts w:hint="eastAsia"/>
          <w:bCs/>
          <w:sz w:val="24"/>
        </w:rPr>
        <w:t>在创新发明方面取得显著成绩，科研成果获省、部级以上奖励或获得国家专利（须通过专家鉴定）；</w:t>
      </w:r>
    </w:p>
    <w:p w:rsidR="00707409" w:rsidRPr="00BE4139" w:rsidRDefault="00707409" w:rsidP="00BE4139">
      <w:pPr>
        <w:spacing w:line="400" w:lineRule="exact"/>
        <w:ind w:firstLine="420"/>
        <w:rPr>
          <w:bCs/>
          <w:sz w:val="24"/>
        </w:rPr>
      </w:pPr>
      <w:r w:rsidRPr="00BE4139">
        <w:rPr>
          <w:rFonts w:hint="eastAsia"/>
          <w:bCs/>
          <w:sz w:val="24"/>
        </w:rPr>
        <w:t>5.</w:t>
      </w:r>
      <w:r w:rsidRPr="00BE4139">
        <w:rPr>
          <w:rFonts w:hint="eastAsia"/>
          <w:bCs/>
          <w:sz w:val="24"/>
        </w:rPr>
        <w:t>在体育竞赛中取得显著成绩，为国家争得荣誉。非体育专业学生参加省级以上体育比赛获得个人项目前三名，集体项目前二名；高水平运动员（特招生）参加国际和全国性体育比赛获得个人项目前三名、集体项目前二名。集体项目应为主力队员；</w:t>
      </w:r>
    </w:p>
    <w:p w:rsidR="00707409" w:rsidRPr="00BE4139" w:rsidRDefault="00707409" w:rsidP="00BE4139">
      <w:pPr>
        <w:spacing w:line="400" w:lineRule="exact"/>
        <w:ind w:firstLine="420"/>
        <w:rPr>
          <w:bCs/>
          <w:sz w:val="24"/>
        </w:rPr>
      </w:pPr>
      <w:r w:rsidRPr="00BE4139">
        <w:rPr>
          <w:rFonts w:hint="eastAsia"/>
          <w:bCs/>
          <w:sz w:val="24"/>
        </w:rPr>
        <w:t>6.</w:t>
      </w:r>
      <w:r w:rsidRPr="00BE4139">
        <w:rPr>
          <w:rFonts w:hint="eastAsia"/>
          <w:bCs/>
          <w:sz w:val="24"/>
        </w:rPr>
        <w:t>在重要文艺比赛中取得显著成绩，参加国际和全国性比赛获得前三名，参加省级比赛获得第一名，为国家赢得荣誉。集体项目应为主要演员；</w:t>
      </w:r>
    </w:p>
    <w:p w:rsidR="00707409" w:rsidRPr="00BE4139" w:rsidRDefault="00707409" w:rsidP="00BE4139">
      <w:pPr>
        <w:spacing w:line="400" w:lineRule="exact"/>
        <w:ind w:firstLine="420"/>
        <w:rPr>
          <w:bCs/>
          <w:sz w:val="24"/>
        </w:rPr>
      </w:pPr>
      <w:r w:rsidRPr="00BE4139">
        <w:rPr>
          <w:rFonts w:hint="eastAsia"/>
          <w:bCs/>
          <w:sz w:val="24"/>
        </w:rPr>
        <w:t>7.</w:t>
      </w:r>
      <w:r w:rsidRPr="00BE4139">
        <w:rPr>
          <w:rFonts w:hint="eastAsia"/>
          <w:bCs/>
          <w:sz w:val="24"/>
        </w:rPr>
        <w:t>获全国三好学生、全国优秀学生干部、全国社会实践先进个人、全国十大杰出青年、中国青年五四奖章等全国性荣誉称号。</w:t>
      </w:r>
    </w:p>
    <w:p w:rsidR="00707409" w:rsidRPr="00BE4139" w:rsidRDefault="00707409" w:rsidP="00BE4139">
      <w:pPr>
        <w:spacing w:line="400" w:lineRule="exact"/>
        <w:ind w:firstLine="420"/>
        <w:rPr>
          <w:bCs/>
          <w:sz w:val="24"/>
        </w:rPr>
      </w:pPr>
      <w:r w:rsidRPr="00BE4139">
        <w:rPr>
          <w:rFonts w:hint="eastAsia"/>
          <w:bCs/>
          <w:sz w:val="24"/>
        </w:rPr>
        <w:t>上述七方面之外，如在其他方面有同等级别的特别优秀表现，在国家奖学金评审过程中也可以作为突出表现提交相关材料。</w:t>
      </w:r>
    </w:p>
    <w:p w:rsidR="00707409" w:rsidRPr="00BE4139" w:rsidRDefault="00707409" w:rsidP="00BE4139">
      <w:pPr>
        <w:spacing w:line="400" w:lineRule="exact"/>
        <w:ind w:firstLine="420"/>
        <w:rPr>
          <w:bCs/>
          <w:sz w:val="24"/>
        </w:rPr>
      </w:pPr>
      <w:r w:rsidRPr="00BE4139">
        <w:rPr>
          <w:rFonts w:hint="eastAsia"/>
          <w:b/>
          <w:sz w:val="24"/>
        </w:rPr>
        <w:t>第八条</w:t>
      </w:r>
      <w:r w:rsidRPr="00BE4139">
        <w:rPr>
          <w:rFonts w:hint="eastAsia"/>
          <w:bCs/>
          <w:sz w:val="24"/>
        </w:rPr>
        <w:t xml:space="preserve"> </w:t>
      </w:r>
      <w:r w:rsidRPr="00BE4139">
        <w:rPr>
          <w:rFonts w:hint="eastAsia"/>
          <w:bCs/>
          <w:sz w:val="24"/>
        </w:rPr>
        <w:t>获</w:t>
      </w:r>
      <w:proofErr w:type="gramStart"/>
      <w:r w:rsidRPr="00BE4139">
        <w:rPr>
          <w:rFonts w:hint="eastAsia"/>
          <w:bCs/>
          <w:sz w:val="24"/>
        </w:rPr>
        <w:t>评学校</w:t>
      </w:r>
      <w:proofErr w:type="gramEnd"/>
      <w:r w:rsidRPr="00BE4139">
        <w:rPr>
          <w:rFonts w:hint="eastAsia"/>
          <w:bCs/>
          <w:sz w:val="24"/>
        </w:rPr>
        <w:t>当年评选的“自强之星”者，如符合国家奖学金评选的基本条件，则可获</w:t>
      </w:r>
      <w:proofErr w:type="gramStart"/>
      <w:r w:rsidRPr="00BE4139">
        <w:rPr>
          <w:rFonts w:hint="eastAsia"/>
          <w:bCs/>
          <w:sz w:val="24"/>
        </w:rPr>
        <w:t>评当年</w:t>
      </w:r>
      <w:proofErr w:type="gramEnd"/>
      <w:r w:rsidRPr="00BE4139">
        <w:rPr>
          <w:rFonts w:hint="eastAsia"/>
          <w:bCs/>
          <w:sz w:val="24"/>
        </w:rPr>
        <w:t>的国家奖学金。</w:t>
      </w:r>
    </w:p>
    <w:p w:rsidR="00707409" w:rsidRPr="00BE4139" w:rsidRDefault="00707409" w:rsidP="00BE4139">
      <w:pPr>
        <w:spacing w:line="400" w:lineRule="exact"/>
        <w:rPr>
          <w:sz w:val="24"/>
        </w:rPr>
      </w:pPr>
    </w:p>
    <w:p w:rsidR="00707409" w:rsidRPr="00BE4139" w:rsidRDefault="00707409" w:rsidP="00BE4139">
      <w:pPr>
        <w:pStyle w:val="3"/>
        <w:spacing w:line="400" w:lineRule="exact"/>
        <w:rPr>
          <w:sz w:val="32"/>
        </w:rPr>
      </w:pPr>
      <w:r w:rsidRPr="00BE4139">
        <w:rPr>
          <w:rFonts w:hint="eastAsia"/>
          <w:sz w:val="32"/>
        </w:rPr>
        <w:t>第三章  评定办法与程序</w:t>
      </w:r>
    </w:p>
    <w:p w:rsidR="00707409" w:rsidRPr="00BE4139" w:rsidRDefault="00707409" w:rsidP="00BE4139">
      <w:pPr>
        <w:spacing w:line="400" w:lineRule="exact"/>
        <w:rPr>
          <w:sz w:val="24"/>
        </w:rPr>
      </w:pPr>
    </w:p>
    <w:p w:rsidR="00707409" w:rsidRPr="00BE4139" w:rsidRDefault="00707409" w:rsidP="00BE4139">
      <w:pPr>
        <w:spacing w:line="400" w:lineRule="exact"/>
        <w:ind w:firstLine="420"/>
        <w:rPr>
          <w:bCs/>
          <w:sz w:val="24"/>
        </w:rPr>
      </w:pPr>
      <w:r w:rsidRPr="00BE4139">
        <w:rPr>
          <w:rFonts w:hint="eastAsia"/>
          <w:b/>
          <w:sz w:val="24"/>
        </w:rPr>
        <w:t>第九条</w:t>
      </w:r>
      <w:r w:rsidRPr="00BE4139">
        <w:rPr>
          <w:rFonts w:hint="eastAsia"/>
          <w:bCs/>
          <w:sz w:val="24"/>
        </w:rPr>
        <w:t xml:space="preserve"> </w:t>
      </w:r>
      <w:r w:rsidRPr="00BE4139">
        <w:rPr>
          <w:rFonts w:hint="eastAsia"/>
          <w:bCs/>
          <w:sz w:val="24"/>
        </w:rPr>
        <w:t>学校设立国家奖学金评审委员会（以下简称学校评审委员会），由学生工作处处长、学生资助管理中心主任担任主任委员，成员包括学生资助管理中心负责人、教务处负责人和各学院主管学生工作副书记。学校评审委员会统筹领导、协调和监督评审工作，负责制定名额分配方案，推荐学生的资料审查，并裁决有关申诉事项。</w:t>
      </w:r>
    </w:p>
    <w:p w:rsidR="00707409" w:rsidRPr="00BE4139" w:rsidRDefault="00707409" w:rsidP="00BE4139">
      <w:pPr>
        <w:spacing w:line="400" w:lineRule="exact"/>
        <w:ind w:firstLine="420"/>
        <w:rPr>
          <w:bCs/>
          <w:sz w:val="24"/>
        </w:rPr>
      </w:pPr>
      <w:r w:rsidRPr="00BE4139">
        <w:rPr>
          <w:rFonts w:hint="eastAsia"/>
          <w:b/>
          <w:sz w:val="24"/>
        </w:rPr>
        <w:t>第十条</w:t>
      </w:r>
      <w:r w:rsidRPr="00BE4139">
        <w:rPr>
          <w:rFonts w:hint="eastAsia"/>
          <w:bCs/>
          <w:sz w:val="24"/>
        </w:rPr>
        <w:t xml:space="preserve"> </w:t>
      </w:r>
      <w:r w:rsidRPr="00BE4139">
        <w:rPr>
          <w:rFonts w:hint="eastAsia"/>
          <w:bCs/>
          <w:sz w:val="24"/>
        </w:rPr>
        <w:t>学院设立国家奖学金评审委员会（以下简称学院评审委员会），由学院主管学生工作副书记担任主任委员，成员包括班主任、辅导员、学生代表等。学院评审委员会负责学院学生申请受理、资格审核、资料审查、评审等工作。</w:t>
      </w:r>
    </w:p>
    <w:p w:rsidR="00707409" w:rsidRPr="00BE4139" w:rsidRDefault="00707409" w:rsidP="00BE4139">
      <w:pPr>
        <w:spacing w:line="400" w:lineRule="exact"/>
        <w:ind w:firstLine="420"/>
        <w:rPr>
          <w:bCs/>
          <w:sz w:val="24"/>
        </w:rPr>
      </w:pPr>
      <w:r w:rsidRPr="00BE4139">
        <w:rPr>
          <w:rFonts w:hint="eastAsia"/>
          <w:b/>
          <w:sz w:val="24"/>
        </w:rPr>
        <w:t>第十一条</w:t>
      </w:r>
      <w:r w:rsidRPr="00BE4139">
        <w:rPr>
          <w:rFonts w:hint="eastAsia"/>
          <w:bCs/>
          <w:sz w:val="24"/>
        </w:rPr>
        <w:t xml:space="preserve"> </w:t>
      </w:r>
      <w:r w:rsidRPr="00BE4139">
        <w:rPr>
          <w:rFonts w:hint="eastAsia"/>
          <w:bCs/>
          <w:sz w:val="24"/>
        </w:rPr>
        <w:t>国家奖学金的评定实行申请制，每年</w:t>
      </w:r>
      <w:r w:rsidRPr="00BE4139">
        <w:rPr>
          <w:rFonts w:hint="eastAsia"/>
          <w:bCs/>
          <w:sz w:val="24"/>
        </w:rPr>
        <w:t>10</w:t>
      </w:r>
      <w:r w:rsidRPr="00BE4139">
        <w:rPr>
          <w:rFonts w:hint="eastAsia"/>
          <w:bCs/>
          <w:sz w:val="24"/>
        </w:rPr>
        <w:t>月份进行评选，符合本细则规定条件的学生自愿申请国家奖学金。申请人向所在学院评审委员会提出申请，并提交相关材料。</w:t>
      </w:r>
    </w:p>
    <w:p w:rsidR="00707409" w:rsidRPr="00BE4139" w:rsidRDefault="00707409" w:rsidP="00BE4139">
      <w:pPr>
        <w:spacing w:line="400" w:lineRule="exact"/>
        <w:ind w:firstLine="420"/>
        <w:rPr>
          <w:bCs/>
          <w:sz w:val="24"/>
        </w:rPr>
      </w:pPr>
      <w:r w:rsidRPr="00BE4139">
        <w:rPr>
          <w:rFonts w:hint="eastAsia"/>
          <w:b/>
          <w:sz w:val="24"/>
        </w:rPr>
        <w:t>第十二条</w:t>
      </w:r>
      <w:r w:rsidRPr="00BE4139">
        <w:rPr>
          <w:rFonts w:hint="eastAsia"/>
          <w:bCs/>
          <w:sz w:val="24"/>
        </w:rPr>
        <w:t xml:space="preserve"> </w:t>
      </w:r>
      <w:r w:rsidRPr="00BE4139">
        <w:rPr>
          <w:rFonts w:hint="eastAsia"/>
          <w:bCs/>
          <w:sz w:val="24"/>
        </w:rPr>
        <w:t>学院评审委员会通过组织公开答辩展示会的方式等额确定本学院拟推荐学生名单，并在本学院内进行不少于</w:t>
      </w:r>
      <w:r w:rsidRPr="00BE4139">
        <w:rPr>
          <w:rFonts w:hint="eastAsia"/>
          <w:bCs/>
          <w:sz w:val="24"/>
        </w:rPr>
        <w:t>5</w:t>
      </w:r>
      <w:r w:rsidRPr="00BE4139">
        <w:rPr>
          <w:rFonts w:hint="eastAsia"/>
          <w:bCs/>
          <w:sz w:val="24"/>
        </w:rPr>
        <w:t>个工作日的公示。如无异议，将国家奖学金获奖名单提交学校评审委员会。</w:t>
      </w:r>
    </w:p>
    <w:p w:rsidR="00707409" w:rsidRPr="00BE4139" w:rsidRDefault="00707409" w:rsidP="00BE4139">
      <w:pPr>
        <w:spacing w:line="400" w:lineRule="exact"/>
        <w:ind w:firstLine="420"/>
        <w:rPr>
          <w:bCs/>
          <w:sz w:val="24"/>
        </w:rPr>
      </w:pPr>
      <w:r w:rsidRPr="00BE4139">
        <w:rPr>
          <w:rFonts w:hint="eastAsia"/>
          <w:b/>
          <w:sz w:val="24"/>
        </w:rPr>
        <w:t>第十三条</w:t>
      </w:r>
      <w:r w:rsidRPr="00BE4139">
        <w:rPr>
          <w:rFonts w:hint="eastAsia"/>
          <w:bCs/>
          <w:sz w:val="24"/>
        </w:rPr>
        <w:t xml:space="preserve"> </w:t>
      </w:r>
      <w:r w:rsidRPr="00BE4139">
        <w:rPr>
          <w:rFonts w:hint="eastAsia"/>
          <w:bCs/>
          <w:sz w:val="24"/>
        </w:rPr>
        <w:t>学校评审领导委员会归集各学院国家奖学金推荐学生材料，按照有关文件规定审查学院评审程序是否规范，推荐学生资格条件是否符合要求。审查无异议后，在学校范围内进行不少于</w:t>
      </w:r>
      <w:r w:rsidRPr="00BE4139">
        <w:rPr>
          <w:rFonts w:hint="eastAsia"/>
          <w:bCs/>
          <w:sz w:val="24"/>
        </w:rPr>
        <w:t>5</w:t>
      </w:r>
      <w:r w:rsidRPr="00BE4139">
        <w:rPr>
          <w:rFonts w:hint="eastAsia"/>
          <w:bCs/>
          <w:sz w:val="24"/>
        </w:rPr>
        <w:t>个工作日的公示。如无异议，将评审情况及结果报学校资助工作领导小组审定。</w:t>
      </w:r>
    </w:p>
    <w:p w:rsidR="00707409" w:rsidRPr="00BE4139" w:rsidRDefault="00707409" w:rsidP="00BE4139">
      <w:pPr>
        <w:spacing w:line="400" w:lineRule="exact"/>
        <w:ind w:firstLine="420"/>
        <w:rPr>
          <w:bCs/>
          <w:sz w:val="24"/>
        </w:rPr>
      </w:pPr>
      <w:r w:rsidRPr="00BE4139">
        <w:rPr>
          <w:rFonts w:hint="eastAsia"/>
          <w:b/>
          <w:sz w:val="24"/>
        </w:rPr>
        <w:t>第十四条</w:t>
      </w:r>
      <w:r w:rsidRPr="00BE4139">
        <w:rPr>
          <w:rFonts w:hint="eastAsia"/>
          <w:bCs/>
          <w:sz w:val="24"/>
        </w:rPr>
        <w:t xml:space="preserve"> </w:t>
      </w:r>
      <w:r w:rsidRPr="00BE4139">
        <w:rPr>
          <w:rFonts w:hint="eastAsia"/>
          <w:bCs/>
          <w:sz w:val="24"/>
        </w:rPr>
        <w:t>学校资助工作领导小组集体研究审定通过后，将评审情况及结果于每年</w:t>
      </w:r>
      <w:r w:rsidRPr="00BE4139">
        <w:rPr>
          <w:rFonts w:hint="eastAsia"/>
          <w:bCs/>
          <w:sz w:val="24"/>
        </w:rPr>
        <w:t>10</w:t>
      </w:r>
      <w:r w:rsidRPr="00BE4139">
        <w:rPr>
          <w:rFonts w:hint="eastAsia"/>
          <w:bCs/>
          <w:sz w:val="24"/>
        </w:rPr>
        <w:t>月</w:t>
      </w:r>
      <w:r w:rsidRPr="00BE4139">
        <w:rPr>
          <w:rFonts w:hint="eastAsia"/>
          <w:bCs/>
          <w:sz w:val="24"/>
        </w:rPr>
        <w:t>31</w:t>
      </w:r>
      <w:r w:rsidRPr="00BE4139">
        <w:rPr>
          <w:rFonts w:hint="eastAsia"/>
          <w:bCs/>
          <w:sz w:val="24"/>
        </w:rPr>
        <w:t>日前报全国学生资助管理中心审核。</w:t>
      </w:r>
    </w:p>
    <w:p w:rsidR="00707409" w:rsidRPr="00BE4139" w:rsidRDefault="00707409" w:rsidP="00BE4139">
      <w:pPr>
        <w:spacing w:line="400" w:lineRule="exact"/>
        <w:ind w:firstLine="420"/>
        <w:rPr>
          <w:bCs/>
          <w:sz w:val="24"/>
        </w:rPr>
      </w:pPr>
      <w:r w:rsidRPr="00BE4139">
        <w:rPr>
          <w:rFonts w:hint="eastAsia"/>
          <w:b/>
          <w:sz w:val="24"/>
        </w:rPr>
        <w:t>第十五条</w:t>
      </w:r>
      <w:r w:rsidRPr="00BE4139">
        <w:rPr>
          <w:rFonts w:hint="eastAsia"/>
          <w:bCs/>
          <w:sz w:val="24"/>
        </w:rPr>
        <w:t xml:space="preserve"> </w:t>
      </w:r>
      <w:r w:rsidRPr="00BE4139">
        <w:rPr>
          <w:rFonts w:hint="eastAsia"/>
          <w:bCs/>
          <w:sz w:val="24"/>
        </w:rPr>
        <w:t>对国家奖学金评审结果有异议的学生，可在学院公示阶段向所在学院评审委员会提出申诉，评审委员会应及时研究并予以答复。如学生对学院评审委员会的答复仍存在异议，可在学校公示阶段向学校评审委员会提请裁决。</w:t>
      </w:r>
    </w:p>
    <w:p w:rsidR="00707409" w:rsidRPr="00BE4139" w:rsidRDefault="00707409" w:rsidP="00BE4139">
      <w:pPr>
        <w:spacing w:line="400" w:lineRule="exact"/>
        <w:ind w:firstLine="420"/>
        <w:rPr>
          <w:bCs/>
          <w:sz w:val="24"/>
        </w:rPr>
      </w:pPr>
      <w:r w:rsidRPr="00BE4139">
        <w:rPr>
          <w:rFonts w:hint="eastAsia"/>
          <w:b/>
          <w:sz w:val="24"/>
        </w:rPr>
        <w:t>第十六条</w:t>
      </w:r>
      <w:r w:rsidRPr="00BE4139">
        <w:rPr>
          <w:rFonts w:hint="eastAsia"/>
          <w:bCs/>
          <w:sz w:val="24"/>
        </w:rPr>
        <w:t xml:space="preserve"> </w:t>
      </w:r>
      <w:r w:rsidRPr="00BE4139">
        <w:rPr>
          <w:rFonts w:hint="eastAsia"/>
          <w:bCs/>
          <w:sz w:val="24"/>
        </w:rPr>
        <w:t>国家奖学金的评审工作，应坚持公开、公平、公正、择优的原则，严格执行国家有关教育法规和学校规章制度，杜绝弄虚作假。</w:t>
      </w:r>
    </w:p>
    <w:p w:rsidR="00707409" w:rsidRPr="00BE4139" w:rsidRDefault="00707409" w:rsidP="00BE4139">
      <w:pPr>
        <w:spacing w:line="400" w:lineRule="exact"/>
        <w:rPr>
          <w:sz w:val="24"/>
        </w:rPr>
      </w:pPr>
    </w:p>
    <w:p w:rsidR="00707409" w:rsidRPr="00BE4139" w:rsidRDefault="00707409" w:rsidP="00BE4139">
      <w:pPr>
        <w:pStyle w:val="3"/>
        <w:spacing w:line="400" w:lineRule="exact"/>
        <w:rPr>
          <w:sz w:val="32"/>
        </w:rPr>
      </w:pPr>
      <w:r w:rsidRPr="00BE4139">
        <w:rPr>
          <w:rFonts w:hint="eastAsia"/>
          <w:sz w:val="32"/>
        </w:rPr>
        <w:t>第四章  发放与管理</w:t>
      </w:r>
    </w:p>
    <w:p w:rsidR="00707409" w:rsidRPr="00BE4139" w:rsidRDefault="00707409" w:rsidP="00BE4139">
      <w:pPr>
        <w:spacing w:line="400" w:lineRule="exact"/>
        <w:rPr>
          <w:sz w:val="24"/>
        </w:rPr>
      </w:pPr>
    </w:p>
    <w:p w:rsidR="00707409" w:rsidRPr="00BE4139" w:rsidRDefault="00707409" w:rsidP="00BE4139">
      <w:pPr>
        <w:spacing w:line="400" w:lineRule="exact"/>
        <w:ind w:firstLine="420"/>
        <w:rPr>
          <w:sz w:val="24"/>
        </w:rPr>
      </w:pPr>
      <w:r w:rsidRPr="00BE4139">
        <w:rPr>
          <w:rFonts w:hint="eastAsia"/>
          <w:b/>
          <w:sz w:val="24"/>
        </w:rPr>
        <w:t>第十七条</w:t>
      </w:r>
      <w:r w:rsidRPr="00BE4139">
        <w:rPr>
          <w:rFonts w:hint="eastAsia"/>
          <w:sz w:val="24"/>
        </w:rPr>
        <w:t xml:space="preserve"> </w:t>
      </w:r>
      <w:r w:rsidRPr="00BE4139">
        <w:rPr>
          <w:rFonts w:hint="eastAsia"/>
          <w:sz w:val="24"/>
        </w:rPr>
        <w:t>国家奖学金于每年</w:t>
      </w:r>
      <w:r w:rsidRPr="00BE4139">
        <w:rPr>
          <w:rFonts w:hint="eastAsia"/>
          <w:sz w:val="24"/>
        </w:rPr>
        <w:t>12</w:t>
      </w:r>
      <w:r w:rsidRPr="00BE4139">
        <w:rPr>
          <w:rFonts w:hint="eastAsia"/>
          <w:sz w:val="24"/>
        </w:rPr>
        <w:t>月</w:t>
      </w:r>
      <w:r w:rsidRPr="00BE4139">
        <w:rPr>
          <w:rFonts w:hint="eastAsia"/>
          <w:sz w:val="24"/>
        </w:rPr>
        <w:t>31</w:t>
      </w:r>
      <w:r w:rsidRPr="00BE4139">
        <w:rPr>
          <w:rFonts w:hint="eastAsia"/>
          <w:sz w:val="24"/>
        </w:rPr>
        <w:t>日前一次性发放给获奖学生，颁发国家统一印制的奖励证书，并记入学生学籍档案。</w:t>
      </w:r>
    </w:p>
    <w:p w:rsidR="00707409" w:rsidRPr="00BE4139" w:rsidRDefault="00707409" w:rsidP="00BE4139">
      <w:pPr>
        <w:spacing w:line="400" w:lineRule="exact"/>
        <w:rPr>
          <w:sz w:val="24"/>
        </w:rPr>
      </w:pPr>
    </w:p>
    <w:p w:rsidR="00707409" w:rsidRPr="00BE4139" w:rsidRDefault="00707409" w:rsidP="00BE4139">
      <w:pPr>
        <w:pStyle w:val="3"/>
        <w:spacing w:line="400" w:lineRule="exact"/>
        <w:rPr>
          <w:sz w:val="32"/>
        </w:rPr>
      </w:pPr>
      <w:r w:rsidRPr="00BE4139">
        <w:rPr>
          <w:rFonts w:hint="eastAsia"/>
          <w:sz w:val="32"/>
        </w:rPr>
        <w:t>第五章  附则</w:t>
      </w:r>
    </w:p>
    <w:p w:rsidR="00707409" w:rsidRPr="00BE4139" w:rsidRDefault="00707409" w:rsidP="00BE4139">
      <w:pPr>
        <w:spacing w:line="400" w:lineRule="exact"/>
        <w:rPr>
          <w:sz w:val="24"/>
        </w:rPr>
      </w:pPr>
    </w:p>
    <w:p w:rsidR="00707409" w:rsidRPr="00BE4139" w:rsidRDefault="00707409" w:rsidP="00BE4139">
      <w:pPr>
        <w:spacing w:line="400" w:lineRule="exact"/>
        <w:ind w:firstLine="420"/>
        <w:rPr>
          <w:bCs/>
          <w:sz w:val="24"/>
        </w:rPr>
      </w:pPr>
      <w:r w:rsidRPr="00BE4139">
        <w:rPr>
          <w:rFonts w:hint="eastAsia"/>
          <w:b/>
          <w:sz w:val="24"/>
        </w:rPr>
        <w:t>第十八条</w:t>
      </w:r>
      <w:r w:rsidRPr="00BE4139">
        <w:rPr>
          <w:rFonts w:hint="eastAsia"/>
          <w:bCs/>
          <w:sz w:val="24"/>
        </w:rPr>
        <w:t xml:space="preserve"> </w:t>
      </w:r>
      <w:r w:rsidRPr="00BE4139">
        <w:rPr>
          <w:rFonts w:hint="eastAsia"/>
          <w:bCs/>
          <w:sz w:val="24"/>
        </w:rPr>
        <w:t>各基层评审委员会应严格按照本细则实施。国家奖学金资金须专款专用，不得截留、挤占、挪用，并接受财政、审计、纪检监察等部门的检查和监督。</w:t>
      </w:r>
    </w:p>
    <w:p w:rsidR="00707409" w:rsidRPr="00BE4139" w:rsidRDefault="00707409" w:rsidP="00BE4139">
      <w:pPr>
        <w:spacing w:line="400" w:lineRule="exact"/>
        <w:ind w:firstLine="420"/>
        <w:rPr>
          <w:bCs/>
          <w:sz w:val="24"/>
        </w:rPr>
      </w:pPr>
      <w:r w:rsidRPr="00BE4139">
        <w:rPr>
          <w:rFonts w:hint="eastAsia"/>
          <w:b/>
          <w:sz w:val="24"/>
        </w:rPr>
        <w:t>第十九条</w:t>
      </w:r>
      <w:r w:rsidRPr="00BE4139">
        <w:rPr>
          <w:rFonts w:hint="eastAsia"/>
          <w:bCs/>
          <w:sz w:val="24"/>
        </w:rPr>
        <w:t xml:space="preserve"> </w:t>
      </w:r>
      <w:r w:rsidRPr="00BE4139">
        <w:rPr>
          <w:rFonts w:hint="eastAsia"/>
          <w:bCs/>
          <w:sz w:val="24"/>
        </w:rPr>
        <w:t>清河职业技术学院高职生可参照本细则实施。</w:t>
      </w:r>
    </w:p>
    <w:p w:rsidR="00707409" w:rsidRPr="00BE4139" w:rsidRDefault="00707409" w:rsidP="00BE4139">
      <w:pPr>
        <w:spacing w:line="400" w:lineRule="exact"/>
        <w:ind w:firstLine="420"/>
        <w:rPr>
          <w:bCs/>
          <w:sz w:val="24"/>
        </w:rPr>
      </w:pPr>
      <w:r w:rsidRPr="00BE4139">
        <w:rPr>
          <w:rFonts w:hint="eastAsia"/>
          <w:b/>
          <w:sz w:val="24"/>
        </w:rPr>
        <w:t>第二十条</w:t>
      </w:r>
      <w:r w:rsidRPr="00BE4139">
        <w:rPr>
          <w:rFonts w:hint="eastAsia"/>
          <w:bCs/>
          <w:sz w:val="24"/>
        </w:rPr>
        <w:t xml:space="preserve"> </w:t>
      </w:r>
      <w:r w:rsidRPr="00BE4139">
        <w:rPr>
          <w:rFonts w:hint="eastAsia"/>
          <w:bCs/>
          <w:sz w:val="24"/>
        </w:rPr>
        <w:t>本细则由北京交通大学学生资助管理中心负责解释。</w:t>
      </w:r>
    </w:p>
    <w:p w:rsidR="00AA04CF" w:rsidRPr="00BE4139" w:rsidRDefault="00707409" w:rsidP="00BE4139">
      <w:pPr>
        <w:spacing w:line="400" w:lineRule="exact"/>
        <w:ind w:firstLine="420"/>
        <w:rPr>
          <w:sz w:val="24"/>
        </w:rPr>
      </w:pPr>
      <w:r w:rsidRPr="00BE4139">
        <w:rPr>
          <w:rFonts w:hint="eastAsia"/>
          <w:b/>
          <w:sz w:val="24"/>
        </w:rPr>
        <w:t>第二十一条</w:t>
      </w:r>
      <w:r w:rsidRPr="00BE4139">
        <w:rPr>
          <w:rFonts w:hint="eastAsia"/>
          <w:bCs/>
          <w:sz w:val="24"/>
        </w:rPr>
        <w:t xml:space="preserve"> </w:t>
      </w:r>
      <w:r w:rsidRPr="00BE4139">
        <w:rPr>
          <w:rFonts w:hint="eastAsia"/>
          <w:bCs/>
          <w:sz w:val="24"/>
        </w:rPr>
        <w:t>本细则自</w:t>
      </w:r>
      <w:r w:rsidRPr="00BE4139">
        <w:rPr>
          <w:rFonts w:hint="eastAsia"/>
          <w:bCs/>
          <w:sz w:val="24"/>
        </w:rPr>
        <w:t>2019</w:t>
      </w:r>
      <w:r w:rsidRPr="00BE4139">
        <w:rPr>
          <w:rFonts w:hint="eastAsia"/>
          <w:bCs/>
          <w:sz w:val="24"/>
        </w:rPr>
        <w:t>年</w:t>
      </w:r>
      <w:r w:rsidRPr="00BE4139">
        <w:rPr>
          <w:rFonts w:hint="eastAsia"/>
          <w:bCs/>
          <w:sz w:val="24"/>
        </w:rPr>
        <w:t>9</w:t>
      </w:r>
      <w:r w:rsidRPr="00BE4139">
        <w:rPr>
          <w:rFonts w:hint="eastAsia"/>
          <w:bCs/>
          <w:sz w:val="24"/>
        </w:rPr>
        <w:t>月</w:t>
      </w:r>
      <w:r w:rsidRPr="00BE4139">
        <w:rPr>
          <w:rFonts w:hint="eastAsia"/>
          <w:bCs/>
          <w:sz w:val="24"/>
        </w:rPr>
        <w:t>1</w:t>
      </w:r>
      <w:r w:rsidRPr="00BE4139">
        <w:rPr>
          <w:rFonts w:hint="eastAsia"/>
          <w:bCs/>
          <w:sz w:val="24"/>
        </w:rPr>
        <w:t>日起施行。</w:t>
      </w:r>
    </w:p>
    <w:sectPr w:rsidR="00AA04CF" w:rsidRPr="00BE41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FB8" w:rsidRDefault="00671FB8" w:rsidP="00707409">
      <w:pPr>
        <w:spacing w:line="240" w:lineRule="auto"/>
      </w:pPr>
      <w:r>
        <w:separator/>
      </w:r>
    </w:p>
  </w:endnote>
  <w:endnote w:type="continuationSeparator" w:id="0">
    <w:p w:rsidR="00671FB8" w:rsidRDefault="00671FB8" w:rsidP="007074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宋体">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FB8" w:rsidRDefault="00671FB8" w:rsidP="00707409">
      <w:pPr>
        <w:spacing w:line="240" w:lineRule="auto"/>
      </w:pPr>
      <w:r>
        <w:separator/>
      </w:r>
    </w:p>
  </w:footnote>
  <w:footnote w:type="continuationSeparator" w:id="0">
    <w:p w:rsidR="00671FB8" w:rsidRDefault="00671FB8" w:rsidP="0070740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6C0"/>
    <w:rsid w:val="00671FB8"/>
    <w:rsid w:val="00707409"/>
    <w:rsid w:val="00AA04CF"/>
    <w:rsid w:val="00BE4139"/>
    <w:rsid w:val="00EC7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409"/>
    <w:pPr>
      <w:widowControl w:val="0"/>
      <w:spacing w:line="320" w:lineRule="exact"/>
      <w:jc w:val="both"/>
    </w:pPr>
    <w:rPr>
      <w:rFonts w:ascii="Times New Roman" w:eastAsia="仿宋_GB2312" w:hAnsi="Times New Roman" w:cs="Times New Roman"/>
      <w:szCs w:val="20"/>
    </w:rPr>
  </w:style>
  <w:style w:type="paragraph" w:styleId="2">
    <w:name w:val="heading 2"/>
    <w:basedOn w:val="a"/>
    <w:next w:val="a0"/>
    <w:link w:val="2Char"/>
    <w:qFormat/>
    <w:rsid w:val="00707409"/>
    <w:pPr>
      <w:snapToGrid w:val="0"/>
      <w:spacing w:line="400" w:lineRule="exact"/>
      <w:jc w:val="center"/>
      <w:outlineLvl w:val="1"/>
    </w:pPr>
    <w:rPr>
      <w:rFonts w:ascii="方正小标宋简体" w:eastAsia="方正小标宋简体" w:hAnsi="宋体"/>
      <w:b/>
      <w:kern w:val="0"/>
      <w:sz w:val="32"/>
      <w:szCs w:val="32"/>
    </w:rPr>
  </w:style>
  <w:style w:type="paragraph" w:styleId="3">
    <w:name w:val="heading 3"/>
    <w:basedOn w:val="a"/>
    <w:next w:val="a"/>
    <w:link w:val="3Char"/>
    <w:uiPriority w:val="9"/>
    <w:qFormat/>
    <w:rsid w:val="00707409"/>
    <w:pPr>
      <w:snapToGrid w:val="0"/>
      <w:jc w:val="center"/>
      <w:outlineLvl w:val="2"/>
    </w:pPr>
    <w:rPr>
      <w:rFonts w:asciiTheme="minorEastAsia" w:eastAsia="宋体" w:hAnsiTheme="minorEastAsia"/>
      <w:b/>
      <w:bCs/>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707409"/>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707409"/>
    <w:rPr>
      <w:sz w:val="18"/>
      <w:szCs w:val="18"/>
    </w:rPr>
  </w:style>
  <w:style w:type="paragraph" w:styleId="a5">
    <w:name w:val="footer"/>
    <w:basedOn w:val="a"/>
    <w:link w:val="Char0"/>
    <w:uiPriority w:val="99"/>
    <w:unhideWhenUsed/>
    <w:rsid w:val="00707409"/>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707409"/>
    <w:rPr>
      <w:sz w:val="18"/>
      <w:szCs w:val="18"/>
    </w:rPr>
  </w:style>
  <w:style w:type="character" w:customStyle="1" w:styleId="2Char">
    <w:name w:val="标题 2 Char"/>
    <w:basedOn w:val="a1"/>
    <w:link w:val="2"/>
    <w:rsid w:val="00707409"/>
    <w:rPr>
      <w:rFonts w:ascii="方正小标宋简体" w:eastAsia="方正小标宋简体" w:hAnsi="宋体" w:cs="Times New Roman"/>
      <w:b/>
      <w:kern w:val="0"/>
      <w:sz w:val="32"/>
      <w:szCs w:val="32"/>
    </w:rPr>
  </w:style>
  <w:style w:type="character" w:customStyle="1" w:styleId="3Char">
    <w:name w:val="标题 3 Char"/>
    <w:basedOn w:val="a1"/>
    <w:link w:val="3"/>
    <w:uiPriority w:val="9"/>
    <w:rsid w:val="00707409"/>
    <w:rPr>
      <w:rFonts w:asciiTheme="minorEastAsia" w:eastAsia="宋体" w:hAnsiTheme="minorEastAsia" w:cs="Times New Roman"/>
      <w:b/>
      <w:bCs/>
      <w:kern w:val="0"/>
      <w:sz w:val="24"/>
      <w:szCs w:val="21"/>
    </w:rPr>
  </w:style>
  <w:style w:type="paragraph" w:styleId="a0">
    <w:name w:val="Normal Indent"/>
    <w:basedOn w:val="a"/>
    <w:uiPriority w:val="99"/>
    <w:semiHidden/>
    <w:unhideWhenUsed/>
    <w:rsid w:val="0070740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409"/>
    <w:pPr>
      <w:widowControl w:val="0"/>
      <w:spacing w:line="320" w:lineRule="exact"/>
      <w:jc w:val="both"/>
    </w:pPr>
    <w:rPr>
      <w:rFonts w:ascii="Times New Roman" w:eastAsia="仿宋_GB2312" w:hAnsi="Times New Roman" w:cs="Times New Roman"/>
      <w:szCs w:val="20"/>
    </w:rPr>
  </w:style>
  <w:style w:type="paragraph" w:styleId="2">
    <w:name w:val="heading 2"/>
    <w:basedOn w:val="a"/>
    <w:next w:val="a0"/>
    <w:link w:val="2Char"/>
    <w:qFormat/>
    <w:rsid w:val="00707409"/>
    <w:pPr>
      <w:snapToGrid w:val="0"/>
      <w:spacing w:line="400" w:lineRule="exact"/>
      <w:jc w:val="center"/>
      <w:outlineLvl w:val="1"/>
    </w:pPr>
    <w:rPr>
      <w:rFonts w:ascii="方正小标宋简体" w:eastAsia="方正小标宋简体" w:hAnsi="宋体"/>
      <w:b/>
      <w:kern w:val="0"/>
      <w:sz w:val="32"/>
      <w:szCs w:val="32"/>
    </w:rPr>
  </w:style>
  <w:style w:type="paragraph" w:styleId="3">
    <w:name w:val="heading 3"/>
    <w:basedOn w:val="a"/>
    <w:next w:val="a"/>
    <w:link w:val="3Char"/>
    <w:uiPriority w:val="9"/>
    <w:qFormat/>
    <w:rsid w:val="00707409"/>
    <w:pPr>
      <w:snapToGrid w:val="0"/>
      <w:jc w:val="center"/>
      <w:outlineLvl w:val="2"/>
    </w:pPr>
    <w:rPr>
      <w:rFonts w:asciiTheme="minorEastAsia" w:eastAsia="宋体" w:hAnsiTheme="minorEastAsia"/>
      <w:b/>
      <w:bCs/>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707409"/>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707409"/>
    <w:rPr>
      <w:sz w:val="18"/>
      <w:szCs w:val="18"/>
    </w:rPr>
  </w:style>
  <w:style w:type="paragraph" w:styleId="a5">
    <w:name w:val="footer"/>
    <w:basedOn w:val="a"/>
    <w:link w:val="Char0"/>
    <w:uiPriority w:val="99"/>
    <w:unhideWhenUsed/>
    <w:rsid w:val="00707409"/>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707409"/>
    <w:rPr>
      <w:sz w:val="18"/>
      <w:szCs w:val="18"/>
    </w:rPr>
  </w:style>
  <w:style w:type="character" w:customStyle="1" w:styleId="2Char">
    <w:name w:val="标题 2 Char"/>
    <w:basedOn w:val="a1"/>
    <w:link w:val="2"/>
    <w:rsid w:val="00707409"/>
    <w:rPr>
      <w:rFonts w:ascii="方正小标宋简体" w:eastAsia="方正小标宋简体" w:hAnsi="宋体" w:cs="Times New Roman"/>
      <w:b/>
      <w:kern w:val="0"/>
      <w:sz w:val="32"/>
      <w:szCs w:val="32"/>
    </w:rPr>
  </w:style>
  <w:style w:type="character" w:customStyle="1" w:styleId="3Char">
    <w:name w:val="标题 3 Char"/>
    <w:basedOn w:val="a1"/>
    <w:link w:val="3"/>
    <w:uiPriority w:val="9"/>
    <w:rsid w:val="00707409"/>
    <w:rPr>
      <w:rFonts w:asciiTheme="minorEastAsia" w:eastAsia="宋体" w:hAnsiTheme="minorEastAsia" w:cs="Times New Roman"/>
      <w:b/>
      <w:bCs/>
      <w:kern w:val="0"/>
      <w:sz w:val="24"/>
      <w:szCs w:val="21"/>
    </w:rPr>
  </w:style>
  <w:style w:type="paragraph" w:styleId="a0">
    <w:name w:val="Normal Indent"/>
    <w:basedOn w:val="a"/>
    <w:uiPriority w:val="99"/>
    <w:semiHidden/>
    <w:unhideWhenUsed/>
    <w:rsid w:val="0070740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339</Words>
  <Characters>1933</Characters>
  <Application>Microsoft Office Word</Application>
  <DocSecurity>0</DocSecurity>
  <Lines>16</Lines>
  <Paragraphs>4</Paragraphs>
  <ScaleCrop>false</ScaleCrop>
  <Company>China</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2019-10-08T03:47:00Z</dcterms:created>
  <dcterms:modified xsi:type="dcterms:W3CDTF">2019-10-08T03:49:00Z</dcterms:modified>
</cp:coreProperties>
</file>